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448D" w:rsidRDefault="0025448D" w:rsidP="00350458">
      <w:pPr>
        <w:widowControl w:val="0"/>
        <w:tabs>
          <w:tab w:val="left" w:pos="993"/>
        </w:tabs>
      </w:pPr>
      <w:bookmarkStart w:id="0" w:name="_GoBack"/>
      <w:bookmarkEnd w:id="0"/>
    </w:p>
    <w:tbl>
      <w:tblPr>
        <w:tblStyle w:val="a5"/>
        <w:tblW w:w="9713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3021"/>
        <w:gridCol w:w="6692"/>
      </w:tblGrid>
      <w:tr w:rsidR="0025448D" w:rsidRPr="000065DC" w:rsidTr="003F6B13">
        <w:trPr>
          <w:trHeight w:val="360"/>
        </w:trPr>
        <w:tc>
          <w:tcPr>
            <w:tcW w:w="3021" w:type="dxa"/>
          </w:tcPr>
          <w:p w:rsidR="0025448D" w:rsidRDefault="009C3F6C" w:rsidP="00350458">
            <w:pPr>
              <w:tabs>
                <w:tab w:val="left" w:pos="993"/>
              </w:tabs>
              <w:spacing w:line="240" w:lineRule="auto"/>
              <w:jc w:val="both"/>
            </w:pPr>
            <w:bookmarkStart w:id="1" w:name="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16"/>
              </w:rPr>
              <w:t>Место проживания: г. Алматы</w:t>
            </w:r>
          </w:p>
          <w:p w:rsidR="0025448D" w:rsidRDefault="0025448D" w:rsidP="00350458">
            <w:pPr>
              <w:tabs>
                <w:tab w:val="left" w:pos="993"/>
              </w:tabs>
              <w:spacing w:line="240" w:lineRule="auto"/>
              <w:jc w:val="both"/>
            </w:pPr>
          </w:p>
          <w:p w:rsidR="0025448D" w:rsidRDefault="003F6B13" w:rsidP="00350458">
            <w:pPr>
              <w:tabs>
                <w:tab w:val="left" w:pos="993"/>
              </w:tabs>
              <w:spacing w:line="24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90625" cy="1231901"/>
                  <wp:effectExtent l="19050" t="0" r="9525" b="0"/>
                  <wp:docPr id="1" name="Рисунок 1" descr="C:\Users\Назым\Pictures\IMAG107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зым\Pictures\IMAG107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298" cy="1235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</w:tcPr>
          <w:p w:rsidR="0025448D" w:rsidRPr="0066366D" w:rsidRDefault="009C3F6C" w:rsidP="00350458">
            <w:pPr>
              <w:tabs>
                <w:tab w:val="left" w:pos="993"/>
              </w:tabs>
              <w:spacing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сот</w:t>
            </w:r>
            <w:r w:rsidRPr="0066366D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. 8-701-760-43-73 </w:t>
            </w:r>
          </w:p>
          <w:p w:rsidR="0025448D" w:rsidRPr="003F6B13" w:rsidRDefault="009C3F6C" w:rsidP="00350458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66366D">
              <w:rPr>
                <w:rFonts w:ascii="Times New Roman" w:eastAsia="Times New Roman" w:hAnsi="Times New Roman" w:cs="Times New Roman"/>
                <w:sz w:val="16"/>
                <w:lang w:val="en-US"/>
              </w:rPr>
              <w:t>e-mail: nazym_r@mail.ru</w:t>
            </w:r>
            <w:r w:rsidR="003F6B13" w:rsidRPr="003F6B13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, </w:t>
            </w:r>
            <w:r w:rsidR="003F6B13">
              <w:rPr>
                <w:rFonts w:ascii="Times New Roman" w:eastAsia="Times New Roman" w:hAnsi="Times New Roman" w:cs="Times New Roman"/>
                <w:sz w:val="16"/>
                <w:lang w:val="en-US"/>
              </w:rPr>
              <w:t>nazym14@gmail.com</w:t>
            </w:r>
          </w:p>
          <w:p w:rsidR="003F6B13" w:rsidRPr="00350458" w:rsidRDefault="003F6B13" w:rsidP="003F6B13">
            <w:pPr>
              <w:tabs>
                <w:tab w:val="left" w:pos="993"/>
              </w:tabs>
              <w:spacing w:before="360" w:after="440" w:line="240" w:lineRule="auto"/>
              <w:ind w:left="63" w:right="-1060"/>
              <w:rPr>
                <w:sz w:val="40"/>
                <w:szCs w:val="40"/>
              </w:rPr>
            </w:pPr>
            <w:r w:rsidRPr="00350458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u w:val="single"/>
              </w:rPr>
              <w:t xml:space="preserve">Рысбекова Назым </w:t>
            </w:r>
            <w:proofErr w:type="spellStart"/>
            <w:r w:rsidRPr="00350458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u w:val="single"/>
              </w:rPr>
              <w:t>Кудайбергеновна</w:t>
            </w:r>
            <w:proofErr w:type="spellEnd"/>
          </w:p>
          <w:p w:rsidR="003F6B13" w:rsidRDefault="003F6B13" w:rsidP="003F6B13">
            <w:pPr>
              <w:tabs>
                <w:tab w:val="left" w:pos="993"/>
              </w:tabs>
              <w:spacing w:line="240" w:lineRule="auto"/>
              <w:jc w:val="both"/>
              <w:rPr>
                <w:lang w:val="en-US"/>
              </w:rPr>
            </w:pPr>
          </w:p>
          <w:p w:rsidR="003F6B13" w:rsidRDefault="003F6B13" w:rsidP="003F6B13">
            <w:pPr>
              <w:tabs>
                <w:tab w:val="left" w:pos="993"/>
              </w:tabs>
              <w:spacing w:line="240" w:lineRule="auto"/>
              <w:jc w:val="both"/>
              <w:rPr>
                <w:lang w:val="en-US"/>
              </w:rPr>
            </w:pPr>
          </w:p>
          <w:p w:rsidR="003F6B13" w:rsidRDefault="003F6B13" w:rsidP="003F6B13">
            <w:pPr>
              <w:tabs>
                <w:tab w:val="left" w:pos="993"/>
              </w:tabs>
              <w:spacing w:line="240" w:lineRule="auto"/>
              <w:jc w:val="both"/>
              <w:rPr>
                <w:lang w:val="en-US"/>
              </w:rPr>
            </w:pPr>
          </w:p>
          <w:p w:rsidR="003F6B13" w:rsidRPr="003F6B13" w:rsidRDefault="003F6B13" w:rsidP="003F6B13">
            <w:pPr>
              <w:tabs>
                <w:tab w:val="left" w:pos="993"/>
              </w:tabs>
              <w:spacing w:line="240" w:lineRule="auto"/>
              <w:jc w:val="both"/>
              <w:rPr>
                <w:lang w:val="en-US"/>
              </w:rPr>
            </w:pPr>
          </w:p>
        </w:tc>
      </w:tr>
    </w:tbl>
    <w:tbl>
      <w:tblPr>
        <w:tblStyle w:val="a6"/>
        <w:tblW w:w="10590" w:type="dxa"/>
        <w:tblInd w:w="-359" w:type="dxa"/>
        <w:tblLayout w:type="fixed"/>
        <w:tblLook w:val="0000" w:firstRow="0" w:lastRow="0" w:firstColumn="0" w:lastColumn="0" w:noHBand="0" w:noVBand="0"/>
      </w:tblPr>
      <w:tblGrid>
        <w:gridCol w:w="2310"/>
        <w:gridCol w:w="8280"/>
      </w:tblGrid>
      <w:tr w:rsidR="0025448D" w:rsidTr="004135AC">
        <w:tc>
          <w:tcPr>
            <w:tcW w:w="2310" w:type="dxa"/>
          </w:tcPr>
          <w:p w:rsidR="0025448D" w:rsidRDefault="009C3F6C" w:rsidP="00350458">
            <w:pPr>
              <w:tabs>
                <w:tab w:val="left" w:pos="851"/>
              </w:tabs>
              <w:spacing w:before="120" w:line="240" w:lineRule="auto"/>
              <w:jc w:val="both"/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8280" w:type="dxa"/>
          </w:tcPr>
          <w:p w:rsidR="0025448D" w:rsidRDefault="009C3F6C" w:rsidP="00350458">
            <w:pPr>
              <w:tabs>
                <w:tab w:val="left" w:pos="851"/>
              </w:tabs>
              <w:spacing w:before="220" w:after="220"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Найти перспективную работу с высокой оплатой труда и возможностью карьерного роста.</w:t>
            </w:r>
          </w:p>
        </w:tc>
      </w:tr>
      <w:tr w:rsidR="0025448D" w:rsidTr="004135AC">
        <w:tc>
          <w:tcPr>
            <w:tcW w:w="2310" w:type="dxa"/>
          </w:tcPr>
          <w:p w:rsidR="0025448D" w:rsidRDefault="009C3F6C" w:rsidP="00350458">
            <w:pPr>
              <w:tabs>
                <w:tab w:val="left" w:pos="851"/>
              </w:tabs>
              <w:spacing w:before="120" w:line="240" w:lineRule="auto"/>
              <w:jc w:val="both"/>
            </w:pPr>
            <w:r>
              <w:rPr>
                <w:b/>
                <w:sz w:val="24"/>
              </w:rPr>
              <w:t>Опыт работы</w:t>
            </w:r>
          </w:p>
        </w:tc>
        <w:tc>
          <w:tcPr>
            <w:tcW w:w="8280" w:type="dxa"/>
          </w:tcPr>
          <w:p w:rsidR="00350458" w:rsidRPr="0066366D" w:rsidRDefault="00350458" w:rsidP="00350458">
            <w:pPr>
              <w:tabs>
                <w:tab w:val="left" w:pos="851"/>
                <w:tab w:val="left" w:pos="2160"/>
                <w:tab w:val="right" w:pos="6480"/>
              </w:tabs>
              <w:spacing w:before="220" w:after="40"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  <w:t>АО «Нурбанк»</w:t>
            </w:r>
          </w:p>
          <w:p w:rsidR="00937C91" w:rsidRPr="00937C91" w:rsidRDefault="00350458" w:rsidP="00350458">
            <w:pPr>
              <w:shd w:val="clear" w:color="auto" w:fill="FFFFFF"/>
              <w:tabs>
                <w:tab w:val="left" w:pos="851"/>
              </w:tabs>
              <w:spacing w:line="315" w:lineRule="atLeast"/>
              <w:rPr>
                <w:rFonts w:eastAsia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С апреля 2015 г. по настоящее время (Главный специалист Управления кредитных рисков)</w:t>
            </w:r>
          </w:p>
          <w:p w:rsidR="00350458" w:rsidRDefault="00937C91" w:rsidP="00350458">
            <w:pPr>
              <w:numPr>
                <w:ilvl w:val="1"/>
                <w:numId w:val="6"/>
              </w:numPr>
              <w:shd w:val="clear" w:color="auto" w:fill="FFFFFF"/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37C91">
              <w:rPr>
                <w:rFonts w:ascii="Times New Roman" w:eastAsia="Times New Roman" w:hAnsi="Times New Roman" w:cs="Times New Roman"/>
                <w:sz w:val="20"/>
              </w:rPr>
              <w:t>Разработка и согласование внутренних нормативных документов Банка</w:t>
            </w:r>
            <w:r w:rsidR="0035045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350458" w:rsidRDefault="00937C91" w:rsidP="00350458">
            <w:pPr>
              <w:numPr>
                <w:ilvl w:val="1"/>
                <w:numId w:val="6"/>
              </w:numPr>
              <w:shd w:val="clear" w:color="auto" w:fill="FFFFFF"/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37C91">
              <w:rPr>
                <w:rFonts w:ascii="Times New Roman" w:eastAsia="Times New Roman" w:hAnsi="Times New Roman" w:cs="Times New Roman"/>
                <w:sz w:val="20"/>
              </w:rPr>
              <w:t>Подготовка официальных ответов в адрес внешних регуляторов;</w:t>
            </w:r>
          </w:p>
          <w:p w:rsidR="00350458" w:rsidRDefault="00937C91" w:rsidP="00350458">
            <w:pPr>
              <w:numPr>
                <w:ilvl w:val="1"/>
                <w:numId w:val="6"/>
              </w:numPr>
              <w:shd w:val="clear" w:color="auto" w:fill="FFFFFF"/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37C91">
              <w:rPr>
                <w:rFonts w:ascii="Times New Roman" w:eastAsia="Times New Roman" w:hAnsi="Times New Roman" w:cs="Times New Roman"/>
                <w:sz w:val="20"/>
              </w:rPr>
              <w:t xml:space="preserve">Оценка и </w:t>
            </w:r>
            <w:proofErr w:type="gramStart"/>
            <w:r w:rsidRPr="00937C91">
              <w:rPr>
                <w:rFonts w:ascii="Times New Roman" w:eastAsia="Times New Roman" w:hAnsi="Times New Roman" w:cs="Times New Roman"/>
                <w:sz w:val="20"/>
              </w:rPr>
              <w:t>контроль за</w:t>
            </w:r>
            <w:proofErr w:type="gramEnd"/>
            <w:r w:rsidRPr="00937C91">
              <w:rPr>
                <w:rFonts w:ascii="Times New Roman" w:eastAsia="Times New Roman" w:hAnsi="Times New Roman" w:cs="Times New Roman"/>
                <w:sz w:val="20"/>
              </w:rPr>
              <w:t xml:space="preserve"> уровнем кредитных рисков в ссудном портфеле Банка (</w:t>
            </w:r>
            <w:proofErr w:type="spellStart"/>
            <w:r w:rsidRPr="00937C91">
              <w:rPr>
                <w:rFonts w:ascii="Times New Roman" w:eastAsia="Times New Roman" w:hAnsi="Times New Roman" w:cs="Times New Roman"/>
                <w:sz w:val="20"/>
              </w:rPr>
              <w:t>винтажный</w:t>
            </w:r>
            <w:proofErr w:type="spellEnd"/>
            <w:r w:rsidRPr="00937C91">
              <w:rPr>
                <w:rFonts w:ascii="Times New Roman" w:eastAsia="Times New Roman" w:hAnsi="Times New Roman" w:cs="Times New Roman"/>
                <w:sz w:val="20"/>
              </w:rPr>
              <w:t xml:space="preserve"> анализ, </w:t>
            </w:r>
            <w:proofErr w:type="spellStart"/>
            <w:r w:rsidRPr="00937C91">
              <w:rPr>
                <w:rFonts w:ascii="Times New Roman" w:eastAsia="Times New Roman" w:hAnsi="Times New Roman" w:cs="Times New Roman"/>
                <w:sz w:val="20"/>
              </w:rPr>
              <w:t>бэк-тестинг</w:t>
            </w:r>
            <w:proofErr w:type="spellEnd"/>
            <w:r w:rsidRPr="00937C91">
              <w:rPr>
                <w:rFonts w:ascii="Times New Roman" w:eastAsia="Times New Roman" w:hAnsi="Times New Roman" w:cs="Times New Roman"/>
                <w:sz w:val="20"/>
              </w:rPr>
              <w:t>, иные виды внутренней отчетности);</w:t>
            </w:r>
          </w:p>
          <w:p w:rsidR="00350458" w:rsidRDefault="00937C91" w:rsidP="00350458">
            <w:pPr>
              <w:numPr>
                <w:ilvl w:val="1"/>
                <w:numId w:val="6"/>
              </w:numPr>
              <w:shd w:val="clear" w:color="auto" w:fill="FFFFFF"/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37C91">
              <w:rPr>
                <w:rFonts w:ascii="Times New Roman" w:eastAsia="Times New Roman" w:hAnsi="Times New Roman" w:cs="Times New Roman"/>
                <w:sz w:val="20"/>
              </w:rPr>
              <w:t>Подготовка ответов на обращения и запросы подразделений Банка касательно общего регулирования бизнес - процессов. Участие на заседаниях Большого Кредитного Комитета, Правления Банка при обсуждении рассмотренных вопросов;</w:t>
            </w:r>
          </w:p>
          <w:p w:rsidR="00350458" w:rsidRDefault="00937C91" w:rsidP="00350458">
            <w:pPr>
              <w:numPr>
                <w:ilvl w:val="1"/>
                <w:numId w:val="6"/>
              </w:numPr>
              <w:shd w:val="clear" w:color="auto" w:fill="FFFFFF"/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37C91">
              <w:rPr>
                <w:rFonts w:ascii="Times New Roman" w:eastAsia="Times New Roman" w:hAnsi="Times New Roman" w:cs="Times New Roman"/>
                <w:sz w:val="20"/>
              </w:rPr>
              <w:t>Подготовка заключений по сверхлимитным заявкам;</w:t>
            </w:r>
          </w:p>
          <w:p w:rsidR="00350458" w:rsidRDefault="00937C91" w:rsidP="00350458">
            <w:pPr>
              <w:numPr>
                <w:ilvl w:val="1"/>
                <w:numId w:val="6"/>
              </w:numPr>
              <w:shd w:val="clear" w:color="auto" w:fill="FFFFFF"/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37C91">
              <w:rPr>
                <w:rFonts w:ascii="Times New Roman" w:eastAsia="Times New Roman" w:hAnsi="Times New Roman" w:cs="Times New Roman"/>
                <w:sz w:val="20"/>
              </w:rPr>
              <w:t>Сотрудничество с ТО</w:t>
            </w:r>
            <w:proofErr w:type="gramStart"/>
            <w:r w:rsidRPr="00937C91">
              <w:rPr>
                <w:rFonts w:ascii="Times New Roman" w:eastAsia="Times New Roman" w:hAnsi="Times New Roman" w:cs="Times New Roman"/>
                <w:sz w:val="20"/>
              </w:rPr>
              <w:t>О«</w:t>
            </w:r>
            <w:proofErr w:type="gramEnd"/>
            <w:r w:rsidRPr="00937C91">
              <w:rPr>
                <w:rFonts w:ascii="Times New Roman" w:eastAsia="Times New Roman" w:hAnsi="Times New Roman" w:cs="Times New Roman"/>
                <w:sz w:val="20"/>
              </w:rPr>
              <w:t>ПКБ» и АО «ГКБ», разрешение организационных вопросов</w:t>
            </w:r>
            <w:r w:rsidR="0035045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350458" w:rsidRDefault="00350458" w:rsidP="00350458">
            <w:pPr>
              <w:numPr>
                <w:ilvl w:val="1"/>
                <w:numId w:val="6"/>
              </w:numPr>
              <w:shd w:val="clear" w:color="auto" w:fill="FFFFFF"/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Участие в тестировании и внедрении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скоринговых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систем;</w:t>
            </w:r>
          </w:p>
          <w:p w:rsidR="00937C91" w:rsidRPr="00937C91" w:rsidRDefault="00937C91" w:rsidP="00350458">
            <w:pPr>
              <w:numPr>
                <w:ilvl w:val="1"/>
                <w:numId w:val="6"/>
              </w:numPr>
              <w:shd w:val="clear" w:color="auto" w:fill="FFFFFF"/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37C91">
              <w:rPr>
                <w:rFonts w:ascii="Times New Roman" w:eastAsia="Times New Roman" w:hAnsi="Times New Roman" w:cs="Times New Roman"/>
                <w:sz w:val="20"/>
              </w:rPr>
              <w:t>Координация работы риск - менеджеров филиальной сети, предоставление консультаций.</w:t>
            </w:r>
          </w:p>
          <w:p w:rsidR="0025448D" w:rsidRPr="0066366D" w:rsidRDefault="009C3F6C" w:rsidP="00350458">
            <w:pPr>
              <w:tabs>
                <w:tab w:val="left" w:pos="851"/>
                <w:tab w:val="left" w:pos="2160"/>
                <w:tab w:val="right" w:pos="6480"/>
              </w:tabs>
              <w:spacing w:before="220" w:after="40"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  <w:t>Тем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  <w:t>рбанк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  <w:t>»</w:t>
            </w:r>
          </w:p>
          <w:p w:rsidR="0025448D" w:rsidRDefault="009C3F6C" w:rsidP="00350458">
            <w:pPr>
              <w:tabs>
                <w:tab w:val="left" w:pos="851"/>
                <w:tab w:val="right" w:pos="7452"/>
              </w:tabs>
              <w:spacing w:before="220" w:after="40"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С июля 2008 г. по </w:t>
            </w:r>
            <w:proofErr w:type="spellStart"/>
            <w:r w:rsidR="000065DC">
              <w:rPr>
                <w:rFonts w:ascii="Times New Roman" w:eastAsia="Times New Roman" w:hAnsi="Times New Roman" w:cs="Times New Roman"/>
                <w:b/>
                <w:i/>
                <w:sz w:val="20"/>
                <w:lang w:val="kk-KZ"/>
              </w:rPr>
              <w:t>апрель</w:t>
            </w:r>
            <w:proofErr w:type="spellEnd"/>
            <w:r w:rsidR="000065DC">
              <w:rPr>
                <w:rFonts w:ascii="Times New Roman" w:eastAsia="Times New Roman" w:hAnsi="Times New Roman" w:cs="Times New Roman"/>
                <w:b/>
                <w:i/>
                <w:sz w:val="20"/>
                <w:lang w:val="kk-KZ"/>
              </w:rPr>
              <w:t xml:space="preserve"> 2015 г</w:t>
            </w:r>
            <w:r w:rsidR="000065D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(Главный риск – менеджер Управления кредитных рисков розничного бизнеса) </w:t>
            </w:r>
          </w:p>
          <w:p w:rsidR="0025448D" w:rsidRDefault="0066366D" w:rsidP="00350458">
            <w:pPr>
              <w:numPr>
                <w:ilvl w:val="1"/>
                <w:numId w:val="6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Председател</w:t>
            </w:r>
            <w:r w:rsidR="000065DC">
              <w:rPr>
                <w:rFonts w:ascii="Times New Roman" w:eastAsia="Times New Roman" w:hAnsi="Times New Roman" w:cs="Times New Roman"/>
                <w:sz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9C3F6C">
              <w:rPr>
                <w:rFonts w:ascii="Times New Roman" w:eastAsia="Times New Roman" w:hAnsi="Times New Roman" w:cs="Times New Roman"/>
                <w:sz w:val="20"/>
              </w:rPr>
              <w:t>Комитета по розничному бизнесу Головного Банка. Заместитель председателя Комитета по работе с проблемными кредитами Головного Банка;</w:t>
            </w:r>
          </w:p>
          <w:p w:rsidR="0025448D" w:rsidRDefault="009C3F6C" w:rsidP="00350458">
            <w:pPr>
              <w:numPr>
                <w:ilvl w:val="1"/>
                <w:numId w:val="6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Координация деятельности риск – менеджеров</w:t>
            </w:r>
            <w:r w:rsidR="000065DC">
              <w:rPr>
                <w:rFonts w:ascii="Times New Roman" w:eastAsia="Times New Roman" w:hAnsi="Times New Roman" w:cs="Times New Roman"/>
                <w:sz w:val="20"/>
              </w:rPr>
              <w:t xml:space="preserve"> филиальной сети </w:t>
            </w:r>
            <w:r>
              <w:rPr>
                <w:rFonts w:ascii="Times New Roman" w:eastAsia="Times New Roman" w:hAnsi="Times New Roman" w:cs="Times New Roman"/>
                <w:sz w:val="20"/>
              </w:rPr>
              <w:t>(согласование проектов, дистанционное участие на заседаниях кредитных комитетов и комитетов по работе с проблемными кредитами филиалов Банка);</w:t>
            </w:r>
          </w:p>
          <w:p w:rsidR="0025448D" w:rsidRDefault="009C3F6C" w:rsidP="00350458">
            <w:pPr>
              <w:numPr>
                <w:ilvl w:val="1"/>
                <w:numId w:val="6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Согласование / составление заключений по сверхлимитным и нестандартным</w:t>
            </w:r>
            <w:r w:rsidR="000065DC">
              <w:rPr>
                <w:rFonts w:ascii="Times New Roman" w:eastAsia="Times New Roman" w:hAnsi="Times New Roman" w:cs="Times New Roman"/>
                <w:sz w:val="20"/>
              </w:rPr>
              <w:t xml:space="preserve"> проектам, участие на заседаниях Комитет</w:t>
            </w:r>
            <w:r w:rsidR="00937C91">
              <w:rPr>
                <w:rFonts w:ascii="Times New Roman" w:eastAsia="Times New Roman" w:hAnsi="Times New Roman" w:cs="Times New Roman"/>
                <w:sz w:val="20"/>
              </w:rPr>
              <w:t>ов</w:t>
            </w:r>
            <w:r w:rsidR="000065DC">
              <w:rPr>
                <w:rFonts w:ascii="Times New Roman" w:eastAsia="Times New Roman" w:hAnsi="Times New Roman" w:cs="Times New Roman"/>
                <w:sz w:val="20"/>
              </w:rPr>
              <w:t xml:space="preserve"> ГО</w:t>
            </w:r>
            <w:r w:rsidR="00937C91">
              <w:rPr>
                <w:rFonts w:ascii="Times New Roman" w:eastAsia="Times New Roman" w:hAnsi="Times New Roman" w:cs="Times New Roman"/>
                <w:sz w:val="20"/>
              </w:rPr>
              <w:t xml:space="preserve"> /</w:t>
            </w:r>
            <w:r w:rsidR="000065DC">
              <w:rPr>
                <w:rFonts w:ascii="Times New Roman" w:eastAsia="Times New Roman" w:hAnsi="Times New Roman" w:cs="Times New Roman"/>
                <w:sz w:val="20"/>
              </w:rPr>
              <w:t xml:space="preserve"> Правления Банка / Совета Директоров</w:t>
            </w:r>
            <w:r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25448D" w:rsidRPr="00350458" w:rsidRDefault="009C3F6C" w:rsidP="00350458">
            <w:pPr>
              <w:numPr>
                <w:ilvl w:val="1"/>
                <w:numId w:val="6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Проведение оценки и контроля уровня кредитных рисков в ссудном портфеле Банка (участие в рабочих группах,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бэк-тестинг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выданных займов);</w:t>
            </w:r>
          </w:p>
          <w:p w:rsidR="00350458" w:rsidRDefault="00350458" w:rsidP="00350458">
            <w:pPr>
              <w:numPr>
                <w:ilvl w:val="1"/>
                <w:numId w:val="6"/>
              </w:numPr>
              <w:shd w:val="clear" w:color="auto" w:fill="FFFFFF"/>
              <w:tabs>
                <w:tab w:val="left" w:pos="851"/>
              </w:tabs>
              <w:spacing w:line="315" w:lineRule="atLeast"/>
              <w:ind w:right="72" w:hanging="35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Участие в тестировании и внедрении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скоринговых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систем;</w:t>
            </w:r>
          </w:p>
          <w:p w:rsidR="0025448D" w:rsidRDefault="009C3F6C" w:rsidP="00350458">
            <w:pPr>
              <w:numPr>
                <w:ilvl w:val="1"/>
                <w:numId w:val="6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Разработка, согласование и предоставление рекомендаций по внесению изменений во внутреннюю нормативную документацию Банка;</w:t>
            </w:r>
          </w:p>
          <w:p w:rsidR="0025448D" w:rsidRDefault="009C3F6C" w:rsidP="00350458">
            <w:pPr>
              <w:numPr>
                <w:ilvl w:val="1"/>
                <w:numId w:val="6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 над качеством работы риск менеджеров (сбор и консолидация отчетности);</w:t>
            </w:r>
          </w:p>
          <w:p w:rsidR="0025448D" w:rsidRPr="00937C91" w:rsidRDefault="009C3F6C" w:rsidP="00350458">
            <w:pPr>
              <w:numPr>
                <w:ilvl w:val="1"/>
                <w:numId w:val="6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Расчет</w:t>
            </w:r>
            <w:r w:rsidR="00937C91">
              <w:rPr>
                <w:rFonts w:ascii="Times New Roman" w:eastAsia="Times New Roman" w:hAnsi="Times New Roman" w:cs="Times New Roman"/>
                <w:sz w:val="20"/>
              </w:rPr>
              <w:t xml:space="preserve"> данных по системе оценки «KPI»</w:t>
            </w:r>
            <w:r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937C91" w:rsidRPr="00937C91" w:rsidRDefault="00937C91" w:rsidP="00350458">
            <w:pPr>
              <w:numPr>
                <w:ilvl w:val="1"/>
                <w:numId w:val="6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37C91">
              <w:rPr>
                <w:rFonts w:ascii="Times New Roman" w:eastAsia="Times New Roman" w:hAnsi="Times New Roman" w:cs="Times New Roman"/>
                <w:sz w:val="20"/>
              </w:rPr>
              <w:t>Вые</w:t>
            </w:r>
            <w:proofErr w:type="gramStart"/>
            <w:r w:rsidRPr="00937C91">
              <w:rPr>
                <w:rFonts w:ascii="Times New Roman" w:eastAsia="Times New Roman" w:hAnsi="Times New Roman" w:cs="Times New Roman"/>
                <w:sz w:val="20"/>
              </w:rPr>
              <w:t>зд в сл</w:t>
            </w:r>
            <w:proofErr w:type="gramEnd"/>
            <w:r w:rsidRPr="00937C91">
              <w:rPr>
                <w:rFonts w:ascii="Times New Roman" w:eastAsia="Times New Roman" w:hAnsi="Times New Roman" w:cs="Times New Roman"/>
                <w:sz w:val="20"/>
              </w:rPr>
              <w:t>ужебные командировки с плановыми проверками;</w:t>
            </w:r>
          </w:p>
          <w:p w:rsidR="0025448D" w:rsidRDefault="009C3F6C" w:rsidP="00350458">
            <w:pPr>
              <w:numPr>
                <w:ilvl w:val="1"/>
                <w:numId w:val="6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Ведение кадровых вопросов по Управлению, в том числе подбор персонала;</w:t>
            </w:r>
          </w:p>
          <w:p w:rsidR="0025448D" w:rsidRDefault="009C3F6C" w:rsidP="00350458">
            <w:pPr>
              <w:tabs>
                <w:tab w:val="left" w:pos="851"/>
                <w:tab w:val="right" w:pos="7452"/>
              </w:tabs>
              <w:spacing w:before="220" w:after="40"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С апреля 2007 г. по июль 2008 г. (Риск – менеджер отдела кредитных рисков розничного кредитования) </w:t>
            </w:r>
          </w:p>
          <w:p w:rsidR="0025448D" w:rsidRDefault="009C3F6C" w:rsidP="00350458">
            <w:pPr>
              <w:numPr>
                <w:ilvl w:val="1"/>
                <w:numId w:val="6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Участие в процессе рассмотрения заявок на комитете по работе с проблемными кредитами и кредитном комитете филиала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рбанк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» в г. Алматы. </w:t>
            </w:r>
          </w:p>
          <w:p w:rsidR="0025448D" w:rsidRDefault="009C3F6C" w:rsidP="00350458">
            <w:pPr>
              <w:numPr>
                <w:ilvl w:val="1"/>
                <w:numId w:val="6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заключений и принятие решений по проектам в рамках установленных полномочий;</w:t>
            </w:r>
          </w:p>
          <w:p w:rsidR="0025448D" w:rsidRDefault="009C3F6C" w:rsidP="00350458">
            <w:pPr>
              <w:numPr>
                <w:ilvl w:val="1"/>
                <w:numId w:val="6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Осуществление проверки правильности классификации активов и формирования провизий согласно методике Национального Банка РК и внутренним нормативным документам;</w:t>
            </w:r>
          </w:p>
          <w:p w:rsidR="0025448D" w:rsidRDefault="009C3F6C" w:rsidP="00350458">
            <w:pPr>
              <w:numPr>
                <w:ilvl w:val="1"/>
                <w:numId w:val="6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Подготовка необходимых материалов и консолидированных отчетов для руководства подразделения;</w:t>
            </w:r>
          </w:p>
          <w:p w:rsidR="0025448D" w:rsidRDefault="009C3F6C" w:rsidP="00350458">
            <w:pPr>
              <w:numPr>
                <w:ilvl w:val="1"/>
                <w:numId w:val="6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Проведение плановых проверок с выездом в филиалы Банка;</w:t>
            </w:r>
          </w:p>
          <w:p w:rsidR="0025448D" w:rsidRDefault="0025448D" w:rsidP="00350458">
            <w:pPr>
              <w:tabs>
                <w:tab w:val="left" w:pos="851"/>
              </w:tabs>
              <w:spacing w:line="240" w:lineRule="auto"/>
              <w:ind w:right="72"/>
              <w:jc w:val="both"/>
            </w:pPr>
          </w:p>
          <w:p w:rsidR="0025448D" w:rsidRDefault="009C3F6C" w:rsidP="00350458">
            <w:pPr>
              <w:tabs>
                <w:tab w:val="left" w:pos="851"/>
              </w:tabs>
              <w:spacing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  <w:t>АО «Банк «Каспийский».</w:t>
            </w:r>
          </w:p>
          <w:p w:rsidR="0025448D" w:rsidRDefault="0025448D" w:rsidP="00350458">
            <w:pPr>
              <w:tabs>
                <w:tab w:val="left" w:pos="851"/>
              </w:tabs>
              <w:spacing w:line="240" w:lineRule="auto"/>
              <w:ind w:right="72"/>
            </w:pPr>
          </w:p>
          <w:p w:rsidR="0025448D" w:rsidRDefault="009C3F6C" w:rsidP="00350458">
            <w:pPr>
              <w:tabs>
                <w:tab w:val="left" w:pos="851"/>
              </w:tabs>
              <w:spacing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С мая 2006 г. по апрель 2007 г.  (Начальник отдела потребительского кредитования филиала «Шолохова,15»)</w:t>
            </w:r>
          </w:p>
          <w:p w:rsidR="0025448D" w:rsidRDefault="009C3F6C" w:rsidP="00350458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Помимо нижеперечисленного, пропорциональное распределение проектов и обязанностей между специалистами отдела;</w:t>
            </w:r>
          </w:p>
          <w:p w:rsidR="0025448D" w:rsidRDefault="009C3F6C" w:rsidP="00350458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Консолидация финансовой отчетности для сдачи в Головной Банк;</w:t>
            </w:r>
          </w:p>
          <w:p w:rsidR="0025448D" w:rsidRDefault="009C3F6C" w:rsidP="00350458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Мониторинг и проведение мероприятий по возврату проблемных займов;</w:t>
            </w:r>
          </w:p>
          <w:p w:rsidR="0025448D" w:rsidRDefault="009C3F6C" w:rsidP="00350458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Мероприятия по привлечению корпоративных клиентов.</w:t>
            </w:r>
          </w:p>
          <w:p w:rsidR="0025448D" w:rsidRDefault="0025448D" w:rsidP="00350458">
            <w:pPr>
              <w:tabs>
                <w:tab w:val="left" w:pos="851"/>
              </w:tabs>
              <w:spacing w:line="240" w:lineRule="auto"/>
              <w:ind w:right="72"/>
              <w:jc w:val="both"/>
            </w:pPr>
          </w:p>
          <w:p w:rsidR="0025448D" w:rsidRDefault="009C3F6C" w:rsidP="00350458">
            <w:pPr>
              <w:tabs>
                <w:tab w:val="left" w:pos="851"/>
              </w:tabs>
              <w:spacing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С июня 2005 г. по май 2006 г. (Ведущий специалист потребительского кредитования филиала «Шолохова,15»)</w:t>
            </w:r>
          </w:p>
          <w:p w:rsidR="0025448D" w:rsidRDefault="009C3F6C" w:rsidP="00350458">
            <w:pPr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Помимо нижеуказанных функциональных обязанностей, сбор информации и подготовка ежемесячной финансовой отчетности для сдачи в Головной Банк;</w:t>
            </w:r>
          </w:p>
          <w:p w:rsidR="0025448D" w:rsidRDefault="009C3F6C" w:rsidP="00350458">
            <w:pPr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Систематический анализ и мониторинг кредитных проектов;</w:t>
            </w:r>
          </w:p>
          <w:p w:rsidR="0025448D" w:rsidRDefault="0025448D" w:rsidP="00350458">
            <w:pPr>
              <w:tabs>
                <w:tab w:val="left" w:pos="851"/>
              </w:tabs>
              <w:spacing w:line="240" w:lineRule="auto"/>
              <w:ind w:right="72"/>
              <w:jc w:val="both"/>
            </w:pPr>
          </w:p>
          <w:p w:rsidR="0025448D" w:rsidRDefault="009C3F6C" w:rsidP="00350458">
            <w:pPr>
              <w:tabs>
                <w:tab w:val="left" w:pos="851"/>
              </w:tabs>
              <w:spacing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С августа 2004 г. по июнь 2005 г. (Специалист отдела потребительского кредитования филиала «Шолохова,15»)</w:t>
            </w:r>
          </w:p>
          <w:p w:rsidR="0025448D" w:rsidRDefault="009C3F6C" w:rsidP="00350458">
            <w:pPr>
              <w:numPr>
                <w:ilvl w:val="0"/>
                <w:numId w:val="4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Консультация и анализ платежеспособности клиентов;</w:t>
            </w:r>
          </w:p>
          <w:p w:rsidR="0025448D" w:rsidRDefault="009C3F6C" w:rsidP="00350458">
            <w:pPr>
              <w:numPr>
                <w:ilvl w:val="0"/>
                <w:numId w:val="4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Прием заявок на предварительное рассмотрение;</w:t>
            </w:r>
          </w:p>
          <w:p w:rsidR="0025448D" w:rsidRDefault="009C3F6C" w:rsidP="00350458">
            <w:pPr>
              <w:numPr>
                <w:ilvl w:val="0"/>
                <w:numId w:val="4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Формирование и ведение кредитных досье;</w:t>
            </w:r>
          </w:p>
          <w:p w:rsidR="0025448D" w:rsidRDefault="009C3F6C" w:rsidP="00350458">
            <w:pPr>
              <w:numPr>
                <w:ilvl w:val="0"/>
                <w:numId w:val="4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Оценка и определение ликвидности обеспечения предполагаемого кредита;</w:t>
            </w:r>
          </w:p>
          <w:p w:rsidR="0025448D" w:rsidRDefault="009C3F6C" w:rsidP="00350458">
            <w:pPr>
              <w:numPr>
                <w:ilvl w:val="0"/>
                <w:numId w:val="4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заключения о целесообразности и рисках предполагаемой кредитной операции;</w:t>
            </w:r>
          </w:p>
          <w:p w:rsidR="0025448D" w:rsidRDefault="009C3F6C" w:rsidP="00350458">
            <w:pPr>
              <w:numPr>
                <w:ilvl w:val="0"/>
                <w:numId w:val="4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Проведение мониторинга залогового обеспечения и платежеспособности заемщиков.</w:t>
            </w:r>
          </w:p>
          <w:p w:rsidR="0025448D" w:rsidRDefault="009C3F6C" w:rsidP="00350458">
            <w:pPr>
              <w:tabs>
                <w:tab w:val="left" w:pos="851"/>
                <w:tab w:val="left" w:pos="2160"/>
                <w:tab w:val="right" w:pos="6480"/>
              </w:tabs>
              <w:spacing w:before="220" w:after="40"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  <w:t>ОАО «Народный Банк Казахстана»</w:t>
            </w:r>
          </w:p>
          <w:p w:rsidR="0025448D" w:rsidRDefault="009C3F6C" w:rsidP="00350458">
            <w:pPr>
              <w:tabs>
                <w:tab w:val="left" w:pos="851"/>
              </w:tabs>
              <w:spacing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Январь 2004 г. – Апрель 2004 г. (Ассистент кредитного менеджера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Алматинского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филиала)</w:t>
            </w:r>
          </w:p>
          <w:p w:rsidR="0025448D" w:rsidRDefault="009C3F6C" w:rsidP="00350458">
            <w:pPr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Открытие карт-счетов;</w:t>
            </w:r>
          </w:p>
          <w:p w:rsidR="0025448D" w:rsidRDefault="009C3F6C" w:rsidP="00350458">
            <w:pPr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Консультация клиентов по решению различных проблем, возникающих при ведении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карт-счета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25448D" w:rsidRDefault="009C3F6C" w:rsidP="00350458">
            <w:pPr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Оформление потребительских займов;</w:t>
            </w:r>
          </w:p>
          <w:p w:rsidR="0025448D" w:rsidRDefault="009C3F6C" w:rsidP="00350458">
            <w:pPr>
              <w:tabs>
                <w:tab w:val="left" w:pos="851"/>
                <w:tab w:val="left" w:pos="2160"/>
                <w:tab w:val="right" w:pos="6480"/>
              </w:tabs>
              <w:spacing w:before="220" w:after="40"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Август 2003 г. -  Январь 2004 г.  (Контролер – кассир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Алматинского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филиала)</w:t>
            </w:r>
          </w:p>
          <w:p w:rsidR="0025448D" w:rsidRDefault="009C3F6C" w:rsidP="00350458">
            <w:pPr>
              <w:numPr>
                <w:ilvl w:val="1"/>
                <w:numId w:val="6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Прием различных платежей;</w:t>
            </w:r>
          </w:p>
          <w:p w:rsidR="0025448D" w:rsidRDefault="009C3F6C" w:rsidP="00350458">
            <w:pPr>
              <w:numPr>
                <w:ilvl w:val="1"/>
                <w:numId w:val="6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Открытие и обслуживание счетов физических лиц;</w:t>
            </w:r>
          </w:p>
          <w:p w:rsidR="0025448D" w:rsidRDefault="009C3F6C" w:rsidP="00350458">
            <w:pPr>
              <w:numPr>
                <w:ilvl w:val="1"/>
                <w:numId w:val="6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Осуществление переводов;</w:t>
            </w:r>
          </w:p>
          <w:p w:rsidR="0025448D" w:rsidRDefault="009C3F6C" w:rsidP="00350458">
            <w:pPr>
              <w:numPr>
                <w:ilvl w:val="1"/>
                <w:numId w:val="6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Открытие и ведение депозитов; </w:t>
            </w:r>
          </w:p>
        </w:tc>
      </w:tr>
      <w:tr w:rsidR="0025448D" w:rsidTr="004135AC">
        <w:tc>
          <w:tcPr>
            <w:tcW w:w="2310" w:type="dxa"/>
          </w:tcPr>
          <w:p w:rsidR="0025448D" w:rsidRDefault="009C3F6C" w:rsidP="00350458">
            <w:pPr>
              <w:tabs>
                <w:tab w:val="left" w:pos="851"/>
              </w:tabs>
              <w:spacing w:before="12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Образование</w:t>
            </w:r>
          </w:p>
          <w:p w:rsidR="004135AC" w:rsidRDefault="004135AC" w:rsidP="00350458">
            <w:pPr>
              <w:tabs>
                <w:tab w:val="left" w:pos="851"/>
              </w:tabs>
              <w:spacing w:before="120" w:line="240" w:lineRule="auto"/>
              <w:jc w:val="both"/>
              <w:rPr>
                <w:b/>
                <w:sz w:val="24"/>
              </w:rPr>
            </w:pPr>
          </w:p>
          <w:p w:rsidR="004135AC" w:rsidRDefault="004135AC" w:rsidP="00350458">
            <w:pPr>
              <w:tabs>
                <w:tab w:val="left" w:pos="851"/>
              </w:tabs>
              <w:spacing w:before="120" w:line="240" w:lineRule="auto"/>
              <w:jc w:val="both"/>
              <w:rPr>
                <w:b/>
                <w:sz w:val="24"/>
              </w:rPr>
            </w:pPr>
          </w:p>
          <w:p w:rsidR="004135AC" w:rsidRDefault="004135AC" w:rsidP="00350458">
            <w:pPr>
              <w:tabs>
                <w:tab w:val="left" w:pos="851"/>
              </w:tabs>
              <w:spacing w:before="120" w:line="240" w:lineRule="auto"/>
              <w:jc w:val="both"/>
              <w:rPr>
                <w:b/>
                <w:sz w:val="24"/>
              </w:rPr>
            </w:pPr>
          </w:p>
          <w:p w:rsidR="004135AC" w:rsidRDefault="004135AC" w:rsidP="00350458">
            <w:pPr>
              <w:tabs>
                <w:tab w:val="left" w:pos="851"/>
              </w:tabs>
              <w:spacing w:before="120" w:line="240" w:lineRule="auto"/>
              <w:jc w:val="both"/>
              <w:rPr>
                <w:b/>
                <w:sz w:val="24"/>
              </w:rPr>
            </w:pPr>
          </w:p>
          <w:p w:rsidR="004135AC" w:rsidRDefault="004135AC" w:rsidP="00350458">
            <w:pPr>
              <w:tabs>
                <w:tab w:val="left" w:pos="851"/>
              </w:tabs>
              <w:spacing w:before="120" w:line="240" w:lineRule="auto"/>
              <w:jc w:val="both"/>
              <w:rPr>
                <w:b/>
                <w:sz w:val="24"/>
              </w:rPr>
            </w:pPr>
          </w:p>
          <w:p w:rsidR="004135AC" w:rsidRDefault="004135AC" w:rsidP="00350458">
            <w:pPr>
              <w:tabs>
                <w:tab w:val="left" w:pos="851"/>
              </w:tabs>
              <w:spacing w:before="120" w:line="240" w:lineRule="auto"/>
              <w:jc w:val="both"/>
              <w:rPr>
                <w:b/>
                <w:sz w:val="24"/>
              </w:rPr>
            </w:pPr>
          </w:p>
          <w:p w:rsidR="004135AC" w:rsidRDefault="004135AC" w:rsidP="00350458">
            <w:pPr>
              <w:tabs>
                <w:tab w:val="left" w:pos="851"/>
              </w:tabs>
              <w:spacing w:before="120" w:line="240" w:lineRule="auto"/>
              <w:jc w:val="both"/>
              <w:rPr>
                <w:b/>
                <w:sz w:val="24"/>
              </w:rPr>
            </w:pPr>
          </w:p>
          <w:p w:rsidR="004135AC" w:rsidRDefault="004135AC" w:rsidP="00350458">
            <w:pPr>
              <w:tabs>
                <w:tab w:val="left" w:pos="851"/>
              </w:tabs>
              <w:spacing w:before="120" w:line="240" w:lineRule="auto"/>
              <w:jc w:val="both"/>
            </w:pPr>
            <w:r>
              <w:rPr>
                <w:b/>
                <w:sz w:val="24"/>
              </w:rPr>
              <w:t>Дополнительно</w:t>
            </w:r>
          </w:p>
        </w:tc>
        <w:tc>
          <w:tcPr>
            <w:tcW w:w="8280" w:type="dxa"/>
          </w:tcPr>
          <w:p w:rsidR="0025448D" w:rsidRDefault="009C3F6C" w:rsidP="00350458">
            <w:pPr>
              <w:tabs>
                <w:tab w:val="left" w:pos="851"/>
              </w:tabs>
              <w:spacing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1999 г.-2003 г. – Государственный финансовый институт</w:t>
            </w:r>
          </w:p>
          <w:p w:rsidR="0025448D" w:rsidRDefault="009C3F6C" w:rsidP="00350458">
            <w:pPr>
              <w:numPr>
                <w:ilvl w:val="0"/>
                <w:numId w:val="1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Факультет: «Бухгалтерский учет и аудит»;</w:t>
            </w:r>
          </w:p>
          <w:p w:rsidR="0025448D" w:rsidRDefault="009C3F6C" w:rsidP="00350458">
            <w:pPr>
              <w:numPr>
                <w:ilvl w:val="0"/>
                <w:numId w:val="1"/>
              </w:numPr>
              <w:tabs>
                <w:tab w:val="left" w:pos="851"/>
              </w:tabs>
              <w:spacing w:line="240" w:lineRule="auto"/>
              <w:ind w:right="72" w:hanging="359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Специальность: «Экономист – бухгалтер»;</w:t>
            </w:r>
          </w:p>
          <w:p w:rsidR="0025448D" w:rsidRDefault="009C3F6C" w:rsidP="00350458">
            <w:pPr>
              <w:tabs>
                <w:tab w:val="left" w:pos="851"/>
              </w:tabs>
              <w:spacing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2001 г. – Курсы бухгалтерского учета;</w:t>
            </w:r>
          </w:p>
          <w:p w:rsidR="0025448D" w:rsidRDefault="009C3F6C" w:rsidP="00350458">
            <w:pPr>
              <w:tabs>
                <w:tab w:val="left" w:pos="851"/>
              </w:tabs>
              <w:spacing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2002 г. – Курсы по программе «1С Бухгалтерия», версия 7.7;</w:t>
            </w:r>
          </w:p>
          <w:p w:rsidR="0025448D" w:rsidRDefault="009C3F6C" w:rsidP="00350458">
            <w:pPr>
              <w:tabs>
                <w:tab w:val="left" w:pos="851"/>
              </w:tabs>
              <w:spacing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2003 г.– Специализированные курсы подготовки операционно-кассовых работников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Алматинского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областного филиала ОАО «Народный Банк Казахстана»;</w:t>
            </w:r>
          </w:p>
          <w:p w:rsidR="0025448D" w:rsidRDefault="009C3F6C" w:rsidP="00350458">
            <w:pPr>
              <w:tabs>
                <w:tab w:val="left" w:pos="851"/>
              </w:tabs>
              <w:spacing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2006 г.– Сертификат за обучение на тренинге «Технологии эффективного управления»</w:t>
            </w:r>
            <w:r w:rsidR="00406E79">
              <w:rPr>
                <w:rFonts w:ascii="Times New Roman" w:eastAsia="Times New Roman" w:hAnsi="Times New Roman" w:cs="Times New Roman"/>
                <w:sz w:val="20"/>
              </w:rPr>
              <w:t>, АО «Банк «Каспийский»;</w:t>
            </w:r>
          </w:p>
          <w:p w:rsidR="0025448D" w:rsidRPr="00406E79" w:rsidRDefault="009C3F6C" w:rsidP="00350458">
            <w:pPr>
              <w:tabs>
                <w:tab w:val="left" w:pos="851"/>
              </w:tabs>
              <w:spacing w:line="240" w:lineRule="auto"/>
              <w:ind w:right="72"/>
              <w:jc w:val="both"/>
            </w:pPr>
            <w:r w:rsidRPr="0066366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2009 </w:t>
            </w: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r w:rsidRPr="0066366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r w:rsidR="004135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языкового</w:t>
            </w:r>
            <w:r w:rsidR="004135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центра</w:t>
            </w:r>
            <w:r w:rsidRPr="0066366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«Study Inn», </w:t>
            </w:r>
            <w:r>
              <w:rPr>
                <w:rFonts w:ascii="Times New Roman" w:eastAsia="Times New Roman" w:hAnsi="Times New Roman" w:cs="Times New Roman"/>
                <w:sz w:val="20"/>
              </w:rPr>
              <w:t>уров</w:t>
            </w:r>
            <w:r w:rsidR="00406E79">
              <w:rPr>
                <w:rFonts w:ascii="Times New Roman" w:eastAsia="Times New Roman" w:hAnsi="Times New Roman" w:cs="Times New Roman"/>
                <w:sz w:val="20"/>
              </w:rPr>
              <w:t>ень</w:t>
            </w:r>
            <w:r w:rsidRPr="0066366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«Pre-intermediate»</w:t>
            </w:r>
            <w:r w:rsidR="00406E79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25448D" w:rsidRDefault="009C3F6C" w:rsidP="00350458">
            <w:pPr>
              <w:tabs>
                <w:tab w:val="left" w:pos="851"/>
              </w:tabs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2011г. – Сертификат семинара-тренинга «Технология кредитования малого бизнеса»</w:t>
            </w:r>
            <w:r w:rsidR="004135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135A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I </w:t>
            </w:r>
            <w:r w:rsidR="004135AC"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  <w:r w:rsidR="004135AC">
              <w:rPr>
                <w:rFonts w:ascii="Times New Roman" w:eastAsia="Times New Roman" w:hAnsi="Times New Roman" w:cs="Times New Roman"/>
                <w:sz w:val="20"/>
                <w:lang w:val="en-US"/>
              </w:rPr>
              <w:t>II</w:t>
            </w:r>
            <w:r w:rsidR="004135AC">
              <w:rPr>
                <w:rFonts w:ascii="Times New Roman" w:eastAsia="Times New Roman" w:hAnsi="Times New Roman" w:cs="Times New Roman"/>
                <w:sz w:val="20"/>
              </w:rPr>
              <w:t xml:space="preserve"> ступень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4135AC" w:rsidRDefault="004135AC" w:rsidP="00350458">
            <w:pPr>
              <w:tabs>
                <w:tab w:val="left" w:pos="851"/>
              </w:tabs>
              <w:spacing w:line="240" w:lineRule="auto"/>
              <w:ind w:right="72"/>
              <w:jc w:val="both"/>
            </w:pPr>
          </w:p>
          <w:p w:rsidR="00406E79" w:rsidRDefault="00406E79" w:rsidP="00350458">
            <w:pPr>
              <w:tabs>
                <w:tab w:val="left" w:pos="851"/>
              </w:tabs>
              <w:spacing w:line="240" w:lineRule="auto"/>
              <w:ind w:right="72"/>
              <w:jc w:val="both"/>
            </w:pPr>
          </w:p>
          <w:p w:rsidR="004135AC" w:rsidRDefault="004135AC" w:rsidP="004135AC">
            <w:pPr>
              <w:tabs>
                <w:tab w:val="left" w:pos="851"/>
              </w:tabs>
              <w:spacing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2006 г.– Грамота «Лучший сотрудник филиала» (АО «Банк «Каспийский»);</w:t>
            </w:r>
          </w:p>
          <w:p w:rsidR="00406E79" w:rsidRDefault="004135AC" w:rsidP="00406E79">
            <w:pPr>
              <w:tabs>
                <w:tab w:val="left" w:pos="851"/>
              </w:tabs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2009 г.– Грамота в честь празднования дня  нацио</w:t>
            </w:r>
            <w:r w:rsidR="00406E79">
              <w:rPr>
                <w:rFonts w:ascii="Times New Roman" w:eastAsia="Times New Roman" w:hAnsi="Times New Roman" w:cs="Times New Roman"/>
                <w:sz w:val="20"/>
              </w:rPr>
              <w:t>нальной валюты (АО «</w:t>
            </w:r>
            <w:proofErr w:type="spellStart"/>
            <w:r w:rsidR="00406E79">
              <w:rPr>
                <w:rFonts w:ascii="Times New Roman" w:eastAsia="Times New Roman" w:hAnsi="Times New Roman" w:cs="Times New Roman"/>
                <w:sz w:val="20"/>
              </w:rPr>
              <w:t>Тем</w:t>
            </w:r>
            <w:proofErr w:type="gramStart"/>
            <w:r w:rsidR="00406E79"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gramEnd"/>
            <w:r w:rsidR="00406E79">
              <w:rPr>
                <w:rFonts w:ascii="Times New Roman" w:eastAsia="Times New Roman" w:hAnsi="Times New Roman" w:cs="Times New Roman"/>
                <w:sz w:val="20"/>
              </w:rPr>
              <w:t>рбанк</w:t>
            </w:r>
            <w:proofErr w:type="spellEnd"/>
            <w:r w:rsidR="00406E79">
              <w:rPr>
                <w:rFonts w:ascii="Times New Roman" w:eastAsia="Times New Roman" w:hAnsi="Times New Roman" w:cs="Times New Roman"/>
                <w:sz w:val="20"/>
              </w:rPr>
              <w:t>»).</w:t>
            </w:r>
          </w:p>
          <w:p w:rsidR="004135AC" w:rsidRDefault="00406E79" w:rsidP="00406E79">
            <w:pPr>
              <w:tabs>
                <w:tab w:val="left" w:pos="851"/>
              </w:tabs>
              <w:spacing w:line="240" w:lineRule="auto"/>
              <w:ind w:right="72"/>
              <w:jc w:val="both"/>
            </w:pPr>
            <w:r>
              <w:t xml:space="preserve"> </w:t>
            </w:r>
          </w:p>
        </w:tc>
      </w:tr>
      <w:tr w:rsidR="0025448D" w:rsidTr="004135AC">
        <w:tc>
          <w:tcPr>
            <w:tcW w:w="2310" w:type="dxa"/>
          </w:tcPr>
          <w:p w:rsidR="0025448D" w:rsidRDefault="009C3F6C" w:rsidP="00350458">
            <w:pPr>
              <w:tabs>
                <w:tab w:val="left" w:pos="851"/>
              </w:tabs>
              <w:spacing w:before="120" w:line="240" w:lineRule="auto"/>
              <w:jc w:val="both"/>
            </w:pPr>
            <w:r>
              <w:rPr>
                <w:b/>
                <w:sz w:val="24"/>
              </w:rPr>
              <w:t>Знание языков</w:t>
            </w:r>
          </w:p>
        </w:tc>
        <w:tc>
          <w:tcPr>
            <w:tcW w:w="8280" w:type="dxa"/>
          </w:tcPr>
          <w:p w:rsidR="0025448D" w:rsidRDefault="009C3F6C" w:rsidP="00350458">
            <w:pPr>
              <w:tabs>
                <w:tab w:val="left" w:pos="851"/>
              </w:tabs>
              <w:spacing w:before="220" w:after="220"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Казахский (родной), русский (свободное владение), английский (разговорный).</w:t>
            </w:r>
          </w:p>
        </w:tc>
      </w:tr>
      <w:tr w:rsidR="0025448D" w:rsidTr="004135AC">
        <w:tc>
          <w:tcPr>
            <w:tcW w:w="2310" w:type="dxa"/>
          </w:tcPr>
          <w:p w:rsidR="0025448D" w:rsidRDefault="009C3F6C" w:rsidP="00350458">
            <w:pPr>
              <w:tabs>
                <w:tab w:val="left" w:pos="851"/>
              </w:tabs>
              <w:spacing w:before="120" w:line="240" w:lineRule="auto"/>
              <w:jc w:val="both"/>
            </w:pPr>
            <w:r>
              <w:rPr>
                <w:b/>
                <w:sz w:val="24"/>
              </w:rPr>
              <w:lastRenderedPageBreak/>
              <w:t>Увлечения</w:t>
            </w:r>
          </w:p>
        </w:tc>
        <w:tc>
          <w:tcPr>
            <w:tcW w:w="8280" w:type="dxa"/>
          </w:tcPr>
          <w:p w:rsidR="0025448D" w:rsidRDefault="009C3F6C" w:rsidP="00350458">
            <w:pPr>
              <w:tabs>
                <w:tab w:val="left" w:pos="851"/>
              </w:tabs>
              <w:spacing w:before="220" w:after="220"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Музыка (игра на фортепьяно, домбре, гитаре), поэзия, чтение художественной и популярной литературы, спорт, отдых на природе.</w:t>
            </w:r>
          </w:p>
        </w:tc>
      </w:tr>
      <w:tr w:rsidR="0025448D" w:rsidTr="004135AC">
        <w:trPr>
          <w:trHeight w:val="700"/>
        </w:trPr>
        <w:tc>
          <w:tcPr>
            <w:tcW w:w="2310" w:type="dxa"/>
          </w:tcPr>
          <w:p w:rsidR="0025448D" w:rsidRDefault="009C3F6C" w:rsidP="00350458">
            <w:pPr>
              <w:tabs>
                <w:tab w:val="left" w:pos="851"/>
              </w:tabs>
              <w:spacing w:before="120" w:line="240" w:lineRule="auto"/>
              <w:jc w:val="both"/>
            </w:pPr>
            <w:r>
              <w:rPr>
                <w:b/>
                <w:sz w:val="24"/>
              </w:rPr>
              <w:t>Личные качества</w:t>
            </w:r>
          </w:p>
        </w:tc>
        <w:tc>
          <w:tcPr>
            <w:tcW w:w="8280" w:type="dxa"/>
          </w:tcPr>
          <w:p w:rsidR="0025448D" w:rsidRDefault="009C3F6C" w:rsidP="00350458">
            <w:pPr>
              <w:tabs>
                <w:tab w:val="left" w:pos="851"/>
              </w:tabs>
              <w:spacing w:before="220" w:after="220"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Ответственность, пунктуальность, коммуникабельность, инициативность, умение работать в коллективе, стремление к самосовершенствованию.</w:t>
            </w:r>
          </w:p>
        </w:tc>
      </w:tr>
      <w:tr w:rsidR="0025448D" w:rsidRPr="000065DC" w:rsidTr="004135AC">
        <w:trPr>
          <w:trHeight w:val="700"/>
        </w:trPr>
        <w:tc>
          <w:tcPr>
            <w:tcW w:w="2310" w:type="dxa"/>
          </w:tcPr>
          <w:p w:rsidR="0025448D" w:rsidRDefault="009C3F6C" w:rsidP="00350458">
            <w:pPr>
              <w:tabs>
                <w:tab w:val="left" w:pos="851"/>
              </w:tabs>
              <w:spacing w:before="120" w:line="240" w:lineRule="auto"/>
              <w:jc w:val="both"/>
            </w:pPr>
            <w:r>
              <w:rPr>
                <w:b/>
                <w:sz w:val="24"/>
              </w:rPr>
              <w:t>Компьютерные навыки</w:t>
            </w:r>
          </w:p>
        </w:tc>
        <w:tc>
          <w:tcPr>
            <w:tcW w:w="8280" w:type="dxa"/>
          </w:tcPr>
          <w:p w:rsidR="0025448D" w:rsidRPr="0066366D" w:rsidRDefault="009C3F6C" w:rsidP="00350458">
            <w:pPr>
              <w:tabs>
                <w:tab w:val="left" w:pos="851"/>
              </w:tabs>
              <w:spacing w:before="220" w:after="220" w:line="240" w:lineRule="auto"/>
              <w:ind w:right="72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Пользователь</w:t>
            </w:r>
            <w:r w:rsidRPr="0066366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PC – Windows XP, MS – Office,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66366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«IBSO», «RBO», IBM Lotus Notes </w:t>
            </w:r>
          </w:p>
        </w:tc>
      </w:tr>
    </w:tbl>
    <w:p w:rsidR="0025448D" w:rsidRPr="0066366D" w:rsidRDefault="0025448D" w:rsidP="00350458">
      <w:pPr>
        <w:tabs>
          <w:tab w:val="left" w:pos="851"/>
        </w:tabs>
        <w:spacing w:line="240" w:lineRule="auto"/>
        <w:rPr>
          <w:lang w:val="en-US"/>
        </w:rPr>
      </w:pPr>
    </w:p>
    <w:sectPr w:rsidR="0025448D" w:rsidRPr="0066366D" w:rsidSect="00CF55F6">
      <w:footerReference w:type="default" r:id="rId9"/>
      <w:pgSz w:w="11907" w:h="16839"/>
      <w:pgMar w:top="567" w:right="708" w:bottom="360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AD" w:rsidRDefault="00F22AAD">
      <w:pPr>
        <w:spacing w:line="240" w:lineRule="auto"/>
      </w:pPr>
      <w:r>
        <w:separator/>
      </w:r>
    </w:p>
  </w:endnote>
  <w:endnote w:type="continuationSeparator" w:id="0">
    <w:p w:rsidR="00F22AAD" w:rsidRDefault="00F22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8D" w:rsidRDefault="00F655EB">
    <w:pPr>
      <w:tabs>
        <w:tab w:val="center" w:pos="4677"/>
        <w:tab w:val="right" w:pos="9355"/>
      </w:tabs>
      <w:spacing w:line="240" w:lineRule="auto"/>
      <w:jc w:val="center"/>
    </w:pPr>
    <w:r>
      <w:fldChar w:fldCharType="begin"/>
    </w:r>
    <w:r w:rsidR="009C3F6C">
      <w:instrText>PAGE</w:instrText>
    </w:r>
    <w:r>
      <w:fldChar w:fldCharType="separate"/>
    </w:r>
    <w:r w:rsidR="00A27FD4">
      <w:rPr>
        <w:noProof/>
      </w:rPr>
      <w:t>1</w:t>
    </w:r>
    <w:r>
      <w:fldChar w:fldCharType="end"/>
    </w:r>
  </w:p>
  <w:p w:rsidR="0025448D" w:rsidRDefault="0025448D">
    <w:pPr>
      <w:tabs>
        <w:tab w:val="center" w:pos="4677"/>
        <w:tab w:val="right" w:pos="9355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AD" w:rsidRDefault="00F22AAD">
      <w:pPr>
        <w:spacing w:line="240" w:lineRule="auto"/>
      </w:pPr>
      <w:r>
        <w:separator/>
      </w:r>
    </w:p>
  </w:footnote>
  <w:footnote w:type="continuationSeparator" w:id="0">
    <w:p w:rsidR="00F22AAD" w:rsidRDefault="00F22A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94C"/>
    <w:multiLevelType w:val="multilevel"/>
    <w:tmpl w:val="C5E0C1CE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-632" w:hanging="99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87" w:hanging="27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807" w:firstLine="44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1527" w:firstLine="116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247" w:firstLine="188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967" w:firstLine="260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3687" w:firstLine="332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4407" w:firstLine="4047"/>
      </w:pPr>
      <w:rPr>
        <w:rFonts w:ascii="Arial" w:eastAsia="Arial" w:hAnsi="Arial" w:cs="Arial"/>
        <w:vertAlign w:val="baseline"/>
      </w:rPr>
    </w:lvl>
  </w:abstractNum>
  <w:abstractNum w:abstractNumId="1">
    <w:nsid w:val="12493C08"/>
    <w:multiLevelType w:val="multilevel"/>
    <w:tmpl w:val="98821F08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-632" w:hanging="99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87" w:hanging="27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807" w:firstLine="44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1527" w:firstLine="116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247" w:firstLine="188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967" w:firstLine="260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3687" w:firstLine="332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4407" w:firstLine="4047"/>
      </w:pPr>
      <w:rPr>
        <w:rFonts w:ascii="Arial" w:eastAsia="Arial" w:hAnsi="Arial" w:cs="Arial"/>
        <w:vertAlign w:val="baseline"/>
      </w:rPr>
    </w:lvl>
  </w:abstractNum>
  <w:abstractNum w:abstractNumId="2">
    <w:nsid w:val="26AC5184"/>
    <w:multiLevelType w:val="multilevel"/>
    <w:tmpl w:val="E2E2752C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87" w:hanging="27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807" w:firstLine="44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1527" w:firstLine="116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247" w:firstLine="188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967" w:firstLine="260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3687" w:firstLine="332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4407" w:firstLine="4047"/>
      </w:pPr>
      <w:rPr>
        <w:rFonts w:ascii="Arial" w:eastAsia="Arial" w:hAnsi="Arial" w:cs="Arial"/>
        <w:vertAlign w:val="baseline"/>
      </w:rPr>
    </w:lvl>
  </w:abstractNum>
  <w:abstractNum w:abstractNumId="3">
    <w:nsid w:val="4BC03B01"/>
    <w:multiLevelType w:val="multilevel"/>
    <w:tmpl w:val="C674F8F2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-632" w:hanging="99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87" w:hanging="27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807" w:firstLine="44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1527" w:firstLine="116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247" w:firstLine="188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967" w:firstLine="260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3687" w:firstLine="332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4407" w:firstLine="4047"/>
      </w:pPr>
      <w:rPr>
        <w:rFonts w:ascii="Arial" w:eastAsia="Arial" w:hAnsi="Arial" w:cs="Arial"/>
        <w:vertAlign w:val="baseline"/>
      </w:rPr>
    </w:lvl>
  </w:abstractNum>
  <w:abstractNum w:abstractNumId="4">
    <w:nsid w:val="6D8E2DF0"/>
    <w:multiLevelType w:val="multilevel"/>
    <w:tmpl w:val="32740778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-632" w:hanging="99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87" w:hanging="27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807" w:firstLine="44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1527" w:firstLine="116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247" w:firstLine="188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967" w:firstLine="260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3687" w:firstLine="332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4407" w:firstLine="4047"/>
      </w:pPr>
      <w:rPr>
        <w:rFonts w:ascii="Arial" w:eastAsia="Arial" w:hAnsi="Arial" w:cs="Arial"/>
        <w:vertAlign w:val="baseline"/>
      </w:rPr>
    </w:lvl>
  </w:abstractNum>
  <w:abstractNum w:abstractNumId="5">
    <w:nsid w:val="6E2D7508"/>
    <w:multiLevelType w:val="multilevel"/>
    <w:tmpl w:val="0C2098C6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-632" w:hanging="99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87" w:hanging="27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807" w:firstLine="44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1527" w:firstLine="116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247" w:firstLine="188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967" w:firstLine="260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3687" w:firstLine="332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4407" w:firstLine="4047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8D"/>
    <w:rsid w:val="000065DC"/>
    <w:rsid w:val="0025448D"/>
    <w:rsid w:val="00350458"/>
    <w:rsid w:val="003F6B13"/>
    <w:rsid w:val="00406E79"/>
    <w:rsid w:val="004135AC"/>
    <w:rsid w:val="0066366D"/>
    <w:rsid w:val="00725965"/>
    <w:rsid w:val="007B4C0E"/>
    <w:rsid w:val="00937C91"/>
    <w:rsid w:val="009A739D"/>
    <w:rsid w:val="009C3F6C"/>
    <w:rsid w:val="00A27FD4"/>
    <w:rsid w:val="00CF55F6"/>
    <w:rsid w:val="00D72D71"/>
    <w:rsid w:val="00F108F2"/>
    <w:rsid w:val="00F22AAD"/>
    <w:rsid w:val="00F65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37C9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F6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37C9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F6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CV Рысбекова Назым (2014 г.).doc.docx</vt:lpstr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Рысбекова Назым (2014 г.).doc.docx</dc:title>
  <dc:creator>Назым</dc:creator>
  <cp:lastModifiedBy>Рысбекова Назым Кудайбергеновна</cp:lastModifiedBy>
  <cp:revision>2</cp:revision>
  <dcterms:created xsi:type="dcterms:W3CDTF">2015-11-30T09:04:00Z</dcterms:created>
  <dcterms:modified xsi:type="dcterms:W3CDTF">2015-11-30T09:04:00Z</dcterms:modified>
</cp:coreProperties>
</file>