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6" w:rsidRPr="006B5D8C" w:rsidRDefault="00C31CD6">
      <w:pPr>
        <w:widowControl w:val="0"/>
        <w:autoSpaceDE w:val="0"/>
        <w:autoSpaceDN w:val="0"/>
        <w:adjustRightInd w:val="0"/>
        <w:spacing w:line="200" w:lineRule="atLeast"/>
        <w:rPr>
          <w:sz w:val="18"/>
          <w:szCs w:val="18"/>
          <w:lang w:val="en-US"/>
        </w:rPr>
      </w:pPr>
      <w:r w:rsidRPr="006B5D8C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C31CD6" w:rsidRPr="006B5D8C" w:rsidRDefault="0091021B" w:rsidP="00F368B1">
      <w:pPr>
        <w:widowControl w:val="0"/>
        <w:autoSpaceDE w:val="0"/>
        <w:autoSpaceDN w:val="0"/>
        <w:adjustRightInd w:val="0"/>
        <w:spacing w:line="200" w:lineRule="atLeast"/>
        <w:ind w:left="-284"/>
        <w:rPr>
          <w:sz w:val="18"/>
          <w:szCs w:val="18"/>
          <w:lang w:val="en-US"/>
        </w:rPr>
      </w:pPr>
      <w:r w:rsidRPr="009102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7.05pt;width:132pt;height:60.75pt;z-index:251657728">
            <v:textbox style="mso-next-textbox:#_x0000_s1026">
              <w:txbxContent>
                <w:p w:rsidR="000F0654" w:rsidRPr="00627D5B" w:rsidRDefault="000F0654" w:rsidP="00627D5B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СКО, </w:t>
                  </w:r>
                  <w:r w:rsidRPr="00627D5B">
                    <w:rPr>
                      <w:rFonts w:eastAsia="SimSun"/>
                      <w:sz w:val="18"/>
                      <w:szCs w:val="18"/>
                      <w:lang w:eastAsia="zh-CN"/>
                    </w:rPr>
                    <w:t>г. Петропавловск,</w:t>
                  </w:r>
                </w:p>
                <w:p w:rsidR="000F0654" w:rsidRPr="00627D5B" w:rsidRDefault="000F0654" w:rsidP="00627D5B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eastAsia="SimSun"/>
                      <w:sz w:val="18"/>
                      <w:szCs w:val="18"/>
                      <w:lang w:eastAsia="zh-CN"/>
                    </w:rPr>
                  </w:pPr>
                  <w:r w:rsidRPr="00627D5B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ул. </w:t>
                  </w:r>
                  <w:r w:rsidR="007549BB">
                    <w:rPr>
                      <w:rFonts w:eastAsia="SimSun"/>
                      <w:sz w:val="18"/>
                      <w:szCs w:val="18"/>
                      <w:lang w:eastAsia="zh-CN"/>
                    </w:rPr>
                    <w:t>Ч. Валиханова</w:t>
                  </w:r>
                  <w:r w:rsidRPr="00627D5B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, </w:t>
                  </w:r>
                  <w:r w:rsidR="007549BB">
                    <w:rPr>
                      <w:rFonts w:eastAsia="SimSun"/>
                      <w:sz w:val="18"/>
                      <w:szCs w:val="18"/>
                      <w:lang w:eastAsia="zh-CN"/>
                    </w:rPr>
                    <w:t>48а</w:t>
                  </w:r>
                  <w:r w:rsidRPr="00627D5B">
                    <w:rPr>
                      <w:rFonts w:eastAsia="SimSun"/>
                      <w:sz w:val="18"/>
                      <w:szCs w:val="18"/>
                      <w:lang w:eastAsia="zh-CN"/>
                    </w:rPr>
                    <w:t xml:space="preserve"> - </w:t>
                  </w:r>
                  <w:r w:rsidR="007549BB">
                    <w:rPr>
                      <w:rFonts w:eastAsia="SimSun"/>
                      <w:sz w:val="18"/>
                      <w:szCs w:val="18"/>
                      <w:lang w:eastAsia="zh-CN"/>
                    </w:rPr>
                    <w:t>80</w:t>
                  </w:r>
                  <w:r w:rsidRPr="00627D5B">
                    <w:rPr>
                      <w:rFonts w:eastAsia="SimSun"/>
                      <w:sz w:val="18"/>
                      <w:szCs w:val="18"/>
                      <w:lang w:eastAsia="zh-CN"/>
                    </w:rPr>
                    <w:t>,</w:t>
                  </w:r>
                </w:p>
                <w:p w:rsidR="000F0654" w:rsidRPr="00B748B2" w:rsidRDefault="000F0654" w:rsidP="007549BB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</w:pPr>
                  <w:r w:rsidRPr="00627D5B">
                    <w:rPr>
                      <w:rFonts w:eastAsia="SimSun"/>
                      <w:sz w:val="18"/>
                      <w:szCs w:val="18"/>
                      <w:lang w:eastAsia="zh-CN"/>
                    </w:rPr>
                    <w:t>моб</w:t>
                  </w:r>
                  <w:r w:rsidRPr="00B748B2"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  <w:t>. 8 777 287 64 84</w:t>
                  </w:r>
                  <w:r w:rsidR="007549BB" w:rsidRPr="00B748B2"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  <w:t>,    8 778 905 18 14</w:t>
                  </w:r>
                </w:p>
                <w:p w:rsidR="007263DA" w:rsidRPr="00BD5AD1" w:rsidRDefault="007263DA" w:rsidP="007549BB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rPr>
                      <w:rFonts w:eastAsia="SimSun"/>
                      <w:sz w:val="18"/>
                      <w:szCs w:val="18"/>
                      <w:lang w:val="en-US" w:eastAsia="zh-CN"/>
                    </w:rPr>
                  </w:pPr>
                  <w:r w:rsidRPr="00BD5AD1">
                    <w:rPr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E-mail:  krt_kz@mail.ru</w:t>
                  </w:r>
                </w:p>
                <w:p w:rsidR="000F0654" w:rsidRPr="007263DA" w:rsidRDefault="000F0654" w:rsidP="00F368B1">
                  <w:pPr>
                    <w:widowControl w:val="0"/>
                    <w:autoSpaceDE w:val="0"/>
                    <w:autoSpaceDN w:val="0"/>
                    <w:adjustRightInd w:val="0"/>
                    <w:spacing w:line="200" w:lineRule="atLeast"/>
                    <w:ind w:left="142"/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C31CD6" w:rsidRPr="006B5D8C">
        <w:rPr>
          <w:sz w:val="18"/>
          <w:szCs w:val="18"/>
          <w:lang w:val="en-US"/>
        </w:rPr>
        <w:t xml:space="preserve">   </w:t>
      </w:r>
    </w:p>
    <w:p w:rsidR="00462E91" w:rsidRPr="006B5D8C" w:rsidRDefault="00462E91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 w:rsidRPr="006B5D8C">
        <w:rPr>
          <w:sz w:val="18"/>
          <w:szCs w:val="18"/>
          <w:lang w:val="en-US"/>
        </w:rPr>
        <w:t xml:space="preserve">           </w:t>
      </w:r>
    </w:p>
    <w:p w:rsidR="00F36791" w:rsidRDefault="00F36791" w:rsidP="006B5D8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F7E0A" w:rsidRDefault="000F7E0A" w:rsidP="006B5D8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en-US"/>
        </w:rPr>
      </w:pPr>
    </w:p>
    <w:p w:rsidR="007263DA" w:rsidRDefault="007263DA" w:rsidP="006B5D8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40"/>
          <w:szCs w:val="40"/>
          <w:lang w:val="en-US"/>
        </w:rPr>
      </w:pPr>
    </w:p>
    <w:p w:rsidR="00462E91" w:rsidRPr="00D237E5" w:rsidRDefault="00462E91" w:rsidP="006B5D8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40"/>
          <w:szCs w:val="40"/>
        </w:rPr>
      </w:pPr>
      <w:r w:rsidRPr="00D237E5">
        <w:rPr>
          <w:b/>
          <w:bCs/>
          <w:i/>
          <w:sz w:val="40"/>
          <w:szCs w:val="40"/>
        </w:rPr>
        <w:t>КУСАИНОВ РУСТАМ</w:t>
      </w:r>
    </w:p>
    <w:p w:rsidR="00462E91" w:rsidRPr="0065063C" w:rsidRDefault="00462E9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1560"/>
        <w:gridCol w:w="9214"/>
      </w:tblGrid>
      <w:tr w:rsidR="00462E91" w:rsidRPr="0065063C" w:rsidTr="00C87C7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Цель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E91" w:rsidRPr="007263DA" w:rsidRDefault="007263DA" w:rsidP="007263D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3DA">
              <w:rPr>
                <w:color w:val="000000"/>
                <w:sz w:val="18"/>
                <w:szCs w:val="18"/>
                <w:shd w:val="clear" w:color="auto" w:fill="FFFFFF"/>
              </w:rPr>
              <w:t>Устроиться на интересную</w:t>
            </w:r>
            <w:r w:rsidRPr="007263D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7263DA">
                <w:rPr>
                  <w:rStyle w:val="a4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работу с достойной оплатой</w:t>
              </w:r>
            </w:hyperlink>
            <w:r w:rsidRPr="007263DA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263DA">
              <w:rPr>
                <w:color w:val="000000"/>
                <w:sz w:val="18"/>
                <w:szCs w:val="18"/>
                <w:shd w:val="clear" w:color="auto" w:fill="FFFFFF"/>
              </w:rPr>
              <w:t xml:space="preserve">и перспективой карьерного роста в сфере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финансов</w:t>
            </w:r>
            <w:r w:rsidRPr="007263DA">
              <w:rPr>
                <w:color w:val="000000"/>
                <w:sz w:val="18"/>
                <w:szCs w:val="18"/>
                <w:shd w:val="clear" w:color="auto" w:fill="FFFFFF"/>
              </w:rPr>
              <w:t xml:space="preserve">, банковской сфере или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экономики</w:t>
            </w:r>
            <w:r w:rsidRPr="007263DA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62E91" w:rsidRPr="0065063C" w:rsidTr="00C87C72">
        <w:trPr>
          <w:trHeight w:val="6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Личные данные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E91" w:rsidRPr="0065063C" w:rsidRDefault="00462E91" w:rsidP="0062617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>Дата рождения: 01 марта 1979г</w:t>
            </w:r>
            <w:r w:rsidR="00C87C72">
              <w:rPr>
                <w:sz w:val="18"/>
                <w:szCs w:val="18"/>
              </w:rPr>
              <w:t>.</w:t>
            </w:r>
            <w:r w:rsidRPr="0065063C">
              <w:rPr>
                <w:sz w:val="18"/>
                <w:szCs w:val="18"/>
              </w:rPr>
              <w:t xml:space="preserve"> </w:t>
            </w:r>
          </w:p>
          <w:p w:rsidR="00462E91" w:rsidRDefault="00462E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>Национальность: Казах</w:t>
            </w:r>
          </w:p>
          <w:p w:rsidR="00C87C72" w:rsidRPr="0065063C" w:rsidRDefault="00C87C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Семейное положение: Женат, имеются дети. </w:t>
            </w:r>
          </w:p>
          <w:p w:rsidR="00462E91" w:rsidRPr="0065063C" w:rsidRDefault="00462E91" w:rsidP="0035665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</w:tr>
      <w:tr w:rsidR="00462E91" w:rsidRPr="0065063C" w:rsidTr="00C87C72">
        <w:trPr>
          <w:trHeight w:val="26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Опыт работы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85" w:rsidRDefault="00AF5F85" w:rsidP="001257F5">
            <w:pPr>
              <w:ind w:right="301"/>
              <w:rPr>
                <w:rStyle w:val="a3"/>
                <w:bCs/>
                <w:sz w:val="18"/>
                <w:szCs w:val="18"/>
              </w:rPr>
            </w:pPr>
            <w:r>
              <w:rPr>
                <w:rStyle w:val="a3"/>
                <w:bCs/>
                <w:sz w:val="18"/>
                <w:szCs w:val="18"/>
              </w:rPr>
              <w:t xml:space="preserve">С октября 2016г., </w:t>
            </w:r>
            <w:r w:rsidR="005D09D1">
              <w:rPr>
                <w:rStyle w:val="a3"/>
                <w:bCs/>
                <w:sz w:val="18"/>
                <w:szCs w:val="18"/>
              </w:rPr>
              <w:t xml:space="preserve">по август 2017г, </w:t>
            </w:r>
            <w:hyperlink r:id="rId9" w:history="1">
              <w:r w:rsidR="005D09D1">
                <w:rPr>
                  <w:rFonts w:ascii="Arial" w:hAnsi="Arial" w:cs="Arial"/>
                  <w:b/>
                  <w:bCs/>
                  <w:color w:val="222222"/>
                  <w:sz w:val="21"/>
                  <w:szCs w:val="21"/>
                  <w:shd w:val="clear" w:color="auto" w:fill="FFFFFF"/>
                </w:rPr>
                <w:t xml:space="preserve"> QAZKOM</w:t>
              </w:r>
              <w:r w:rsidR="00D258CD" w:rsidRPr="00D258CD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(АО </w:t>
              </w:r>
              <w:r w:rsidR="001F6271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="005D09D1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Казком</w:t>
              </w:r>
              <w:r w:rsidR="001F6271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м</w:t>
              </w:r>
              <w:r w:rsidR="005D09D1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ерцбанк</w:t>
              </w:r>
              <w:r w:rsidR="001F6271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  <w:r w:rsidR="00D258CD" w:rsidRPr="00D258CD">
                <w:rPr>
                  <w:rStyle w:val="a4"/>
                  <w:b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 w:rsidR="00D258CD">
              <w:rPr>
                <w:sz w:val="18"/>
                <w:szCs w:val="18"/>
              </w:rPr>
              <w:t xml:space="preserve"> </w:t>
            </w:r>
            <w:r>
              <w:rPr>
                <w:rStyle w:val="a3"/>
                <w:bCs/>
                <w:sz w:val="18"/>
                <w:szCs w:val="18"/>
              </w:rPr>
              <w:t>Петропавловский филиал</w:t>
            </w:r>
          </w:p>
          <w:p w:rsidR="00AF5F85" w:rsidRDefault="005D09D1" w:rsidP="001257F5">
            <w:pPr>
              <w:ind w:right="301"/>
              <w:rPr>
                <w:rStyle w:val="a3"/>
                <w:bCs/>
                <w:sz w:val="18"/>
                <w:szCs w:val="18"/>
              </w:rPr>
            </w:pPr>
            <w:r>
              <w:rPr>
                <w:rStyle w:val="a3"/>
                <w:bCs/>
                <w:sz w:val="18"/>
                <w:szCs w:val="18"/>
              </w:rPr>
              <w:t>Заместитель начальника операционного отделения «Флагман», (в моем подчинении 15 человек)</w:t>
            </w:r>
          </w:p>
          <w:p w:rsidR="00AF5F85" w:rsidRPr="0053012D" w:rsidRDefault="00AF5F85" w:rsidP="00E92B58">
            <w:pPr>
              <w:ind w:right="301"/>
              <w:rPr>
                <w:rStyle w:val="a3"/>
                <w:b w:val="0"/>
                <w:bCs/>
                <w:sz w:val="18"/>
                <w:szCs w:val="18"/>
              </w:rPr>
            </w:pPr>
            <w:r w:rsidRPr="0053012D">
              <w:rPr>
                <w:rStyle w:val="a3"/>
                <w:b w:val="0"/>
                <w:bCs/>
                <w:sz w:val="18"/>
                <w:szCs w:val="18"/>
              </w:rPr>
              <w:t>В мои обязанности вход</w:t>
            </w:r>
            <w:r w:rsidR="006F16B3">
              <w:rPr>
                <w:rStyle w:val="a3"/>
                <w:b w:val="0"/>
                <w:bCs/>
                <w:sz w:val="18"/>
                <w:szCs w:val="18"/>
              </w:rPr>
              <w:t>или</w:t>
            </w:r>
            <w:r w:rsidRPr="0053012D">
              <w:rPr>
                <w:rStyle w:val="a3"/>
                <w:b w:val="0"/>
                <w:bCs/>
                <w:sz w:val="18"/>
                <w:szCs w:val="18"/>
              </w:rPr>
              <w:t>:</w:t>
            </w:r>
          </w:p>
          <w:p w:rsidR="00AF5F85" w:rsidRPr="00E92B58" w:rsidRDefault="00AF5F85" w:rsidP="00E92B58">
            <w:pPr>
              <w:pStyle w:val="a5"/>
              <w:numPr>
                <w:ilvl w:val="0"/>
                <w:numId w:val="22"/>
              </w:numPr>
              <w:ind w:left="363" w:right="301"/>
              <w:jc w:val="both"/>
              <w:rPr>
                <w:sz w:val="18"/>
                <w:szCs w:val="18"/>
                <w:lang w:val="kk-KZ"/>
              </w:rPr>
            </w:pPr>
            <w:r w:rsidRPr="00E92B58">
              <w:rPr>
                <w:sz w:val="18"/>
                <w:szCs w:val="18"/>
              </w:rPr>
              <w:t>Осуществление оперативного руководства деятельностью отделения, организация работы в соответствии со стратегией, политиками и процедурами Головного Банка</w:t>
            </w:r>
            <w:r w:rsidRPr="00E92B58">
              <w:rPr>
                <w:sz w:val="18"/>
                <w:szCs w:val="18"/>
                <w:lang w:val="kk-KZ"/>
              </w:rPr>
              <w:t xml:space="preserve">, соблюдение распорядка дня </w:t>
            </w:r>
            <w:r w:rsidR="007F303C">
              <w:rPr>
                <w:sz w:val="18"/>
                <w:szCs w:val="18"/>
                <w:lang w:val="kk-KZ"/>
              </w:rPr>
              <w:t xml:space="preserve">заместителя </w:t>
            </w:r>
            <w:r w:rsidRPr="00E92B58">
              <w:rPr>
                <w:sz w:val="18"/>
                <w:szCs w:val="18"/>
                <w:lang w:val="kk-KZ"/>
              </w:rPr>
              <w:t>начальника отделения;</w:t>
            </w:r>
          </w:p>
          <w:p w:rsidR="00AF5F85" w:rsidRPr="00E92B58" w:rsidRDefault="00AF5F85" w:rsidP="00E92B58">
            <w:pPr>
              <w:pStyle w:val="a5"/>
              <w:numPr>
                <w:ilvl w:val="0"/>
                <w:numId w:val="22"/>
              </w:numPr>
              <w:ind w:left="363" w:right="301"/>
              <w:jc w:val="both"/>
              <w:rPr>
                <w:bCs/>
                <w:sz w:val="18"/>
                <w:szCs w:val="18"/>
              </w:rPr>
            </w:pPr>
            <w:r w:rsidRPr="00E92B58">
              <w:rPr>
                <w:bCs/>
                <w:sz w:val="18"/>
                <w:szCs w:val="18"/>
              </w:rPr>
              <w:t>Организация работы отделения и работа с персоналом</w:t>
            </w:r>
            <w:r w:rsidR="00EE4DB1" w:rsidRPr="00E92B58">
              <w:rPr>
                <w:bCs/>
                <w:sz w:val="18"/>
                <w:szCs w:val="18"/>
              </w:rPr>
              <w:t>:</w:t>
            </w:r>
          </w:p>
          <w:p w:rsidR="00EE4DB1" w:rsidRPr="00E92B58" w:rsidRDefault="00FC3514" w:rsidP="00E92B58">
            <w:pPr>
              <w:pStyle w:val="a5"/>
              <w:ind w:left="363" w:right="3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E4DB1" w:rsidRPr="00E92B58">
              <w:rPr>
                <w:sz w:val="18"/>
                <w:szCs w:val="18"/>
              </w:rPr>
              <w:t xml:space="preserve">овышение эффективности работы операционного отделения посредством ведения ежедневного мониторинга зоны обслуживания по </w:t>
            </w:r>
            <w:r w:rsidR="00EE4DB1" w:rsidRPr="00E92B58">
              <w:rPr>
                <w:sz w:val="18"/>
                <w:szCs w:val="18"/>
                <w:lang w:val="kk-KZ"/>
              </w:rPr>
              <w:t>системе электронной очереди</w:t>
            </w:r>
            <w:r w:rsidR="00EE4DB1" w:rsidRPr="00E92B58">
              <w:rPr>
                <w:sz w:val="18"/>
                <w:szCs w:val="18"/>
              </w:rPr>
              <w:t>, управление очередью</w:t>
            </w:r>
            <w:r w:rsidR="00E92B58">
              <w:rPr>
                <w:sz w:val="18"/>
                <w:szCs w:val="18"/>
              </w:rPr>
              <w:t>,</w:t>
            </w:r>
          </w:p>
          <w:p w:rsidR="00EE4DB1" w:rsidRPr="00E92B58" w:rsidRDefault="00FC3514" w:rsidP="00E92B58">
            <w:pPr>
              <w:pStyle w:val="a5"/>
              <w:ind w:left="363" w:right="3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E4DB1" w:rsidRPr="00E92B58">
              <w:rPr>
                <w:sz w:val="18"/>
                <w:szCs w:val="18"/>
              </w:rPr>
              <w:t>воевременный подбор кадрового состава работников в вверенном ему отделении с согласованием кандидатов с соответствующими руководителями филиала</w:t>
            </w:r>
            <w:r w:rsidR="00E92B58">
              <w:rPr>
                <w:sz w:val="18"/>
                <w:szCs w:val="18"/>
              </w:rPr>
              <w:t>,</w:t>
            </w:r>
          </w:p>
          <w:p w:rsidR="00EE4DB1" w:rsidRPr="00E92B58" w:rsidRDefault="00FC3514" w:rsidP="00E92B58">
            <w:pPr>
              <w:pStyle w:val="a5"/>
              <w:ind w:left="363" w:right="3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E4DB1" w:rsidRPr="00E92B58">
              <w:rPr>
                <w:sz w:val="18"/>
                <w:szCs w:val="18"/>
              </w:rPr>
              <w:t>роведение мероприятий по обеспечению взаимозаменяемости подчиненных, контроль за процессом своевременного приема-передачи дел при временной/постоянной смене подчиненных</w:t>
            </w:r>
            <w:r w:rsidR="00E92B58">
              <w:rPr>
                <w:sz w:val="18"/>
                <w:szCs w:val="18"/>
              </w:rPr>
              <w:t>,</w:t>
            </w:r>
          </w:p>
          <w:p w:rsidR="00EE4DB1" w:rsidRPr="00E92B58" w:rsidRDefault="00FC3514" w:rsidP="00E92B58">
            <w:pPr>
              <w:pStyle w:val="a5"/>
              <w:ind w:left="363" w:right="3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E4DB1" w:rsidRPr="00E92B58">
              <w:rPr>
                <w:sz w:val="18"/>
                <w:szCs w:val="18"/>
              </w:rPr>
              <w:t>роведение ежедневных совещаний (5-15 минут) («летучки») для обсуждения целей продаж, задачи по улучшению качества обслуживания отделения, включая подведение итогов дня, постановка задач на текущий день, обсуждение актуальных вопросов и проблемных ситуаций,достижения целевых операционных показателей, поощрение выделившихся сотрудников, акцентирование внимания на слабые моменты у сотрудников. Использование доски мониторинга (флип-чарт) для ежедневной записи операционных показателей. «Летучки» должны проводиться вне рабочего времени (до начала или после окончания рабочего дня)</w:t>
            </w:r>
            <w:r>
              <w:rPr>
                <w:sz w:val="18"/>
                <w:szCs w:val="18"/>
              </w:rPr>
              <w:t>,</w:t>
            </w:r>
          </w:p>
          <w:p w:rsidR="00EE4DB1" w:rsidRPr="00E92B58" w:rsidRDefault="00FC3514" w:rsidP="00FC3514">
            <w:pPr>
              <w:pStyle w:val="a5"/>
              <w:ind w:left="363" w:right="30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E4DB1" w:rsidRPr="00E92B58">
              <w:rPr>
                <w:sz w:val="18"/>
                <w:szCs w:val="18"/>
              </w:rPr>
              <w:t>онтроль за владением и использованием сотрудниками информации Книги менеджера по продажам розничных продуктов АО «Казкоммерцбанк», Книги менеджера по продажам в сегменте МСБ АО «Казкоммерцбанк», Инструментов продаж для РБ, Инструментов продаж для МСБ</w:t>
            </w:r>
            <w:r>
              <w:rPr>
                <w:sz w:val="18"/>
                <w:szCs w:val="18"/>
              </w:rPr>
              <w:t>,</w:t>
            </w:r>
          </w:p>
          <w:p w:rsidR="00EE4DB1" w:rsidRPr="00E92B58" w:rsidRDefault="00EE4DB1" w:rsidP="00FC3514">
            <w:pPr>
              <w:pStyle w:val="a5"/>
              <w:ind w:left="363" w:right="301"/>
              <w:jc w:val="both"/>
              <w:rPr>
                <w:sz w:val="18"/>
                <w:szCs w:val="18"/>
              </w:rPr>
            </w:pPr>
            <w:r w:rsidRPr="00E92B58">
              <w:rPr>
                <w:sz w:val="18"/>
                <w:szCs w:val="18"/>
              </w:rPr>
              <w:t>контроль за исполнением подчиненными трудовой дисциплины, соблюдение сотрудниками стандартов внешнего вида</w:t>
            </w:r>
            <w:r w:rsidR="00FC3514">
              <w:rPr>
                <w:sz w:val="18"/>
                <w:szCs w:val="18"/>
              </w:rPr>
              <w:t>;</w:t>
            </w:r>
          </w:p>
          <w:p w:rsidR="00EE4DB1" w:rsidRPr="00E92B58" w:rsidRDefault="00EE4DB1" w:rsidP="00E92B58">
            <w:pPr>
              <w:pStyle w:val="a5"/>
              <w:numPr>
                <w:ilvl w:val="0"/>
                <w:numId w:val="22"/>
              </w:numPr>
              <w:ind w:left="363" w:right="301"/>
              <w:jc w:val="both"/>
              <w:rPr>
                <w:bCs/>
                <w:sz w:val="18"/>
                <w:szCs w:val="18"/>
              </w:rPr>
            </w:pPr>
            <w:r w:rsidRPr="00E92B58">
              <w:rPr>
                <w:bCs/>
                <w:sz w:val="18"/>
                <w:szCs w:val="18"/>
              </w:rPr>
              <w:t>Работа с клиентами</w:t>
            </w:r>
            <w:r w:rsidR="00FC3514">
              <w:rPr>
                <w:bCs/>
                <w:sz w:val="18"/>
                <w:szCs w:val="18"/>
              </w:rPr>
              <w:t>:</w:t>
            </w:r>
          </w:p>
          <w:p w:rsidR="00EE4DB1" w:rsidRPr="00E92B58" w:rsidRDefault="00FC3514" w:rsidP="00FC3514">
            <w:pPr>
              <w:pStyle w:val="a5"/>
              <w:ind w:left="363" w:right="301"/>
              <w:jc w:val="both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О</w:t>
            </w:r>
            <w:r w:rsidR="00EE4DB1" w:rsidRPr="00E92B58">
              <w:rPr>
                <w:bCs/>
                <w:sz w:val="18"/>
                <w:szCs w:val="18"/>
                <w:lang w:val="kk-KZ"/>
              </w:rPr>
              <w:t>существлять расчетно-кассовое обслуживание счетов клиентов - юридических и физических лиц, при высокой нагрузке на отделение</w:t>
            </w:r>
            <w:r>
              <w:rPr>
                <w:bCs/>
                <w:sz w:val="18"/>
                <w:szCs w:val="18"/>
                <w:lang w:val="kk-KZ"/>
              </w:rPr>
              <w:t>,</w:t>
            </w:r>
          </w:p>
          <w:p w:rsidR="00EE4DB1" w:rsidRPr="00E92B58" w:rsidRDefault="00FC3514" w:rsidP="00FC3514">
            <w:pPr>
              <w:pStyle w:val="a5"/>
              <w:ind w:left="363" w:right="30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EE4DB1" w:rsidRPr="00E92B58">
              <w:rPr>
                <w:bCs/>
                <w:sz w:val="18"/>
                <w:szCs w:val="18"/>
              </w:rPr>
              <w:t>роведение мероприятий по привлечению и удержанию клиентов отделения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EE4DB1" w:rsidRPr="00E92B58" w:rsidRDefault="00FC3514" w:rsidP="00FC3514">
            <w:pPr>
              <w:pStyle w:val="a5"/>
              <w:ind w:left="36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="00EE4DB1" w:rsidRPr="00E92B58">
              <w:rPr>
                <w:bCs/>
                <w:sz w:val="18"/>
                <w:szCs w:val="18"/>
              </w:rPr>
              <w:t>ониторинг выполнения планов по продаже отделением банковских продуктов, на основании отчетов Головного Банка и подразделений филиала</w:t>
            </w:r>
            <w:r>
              <w:rPr>
                <w:bCs/>
                <w:sz w:val="18"/>
                <w:szCs w:val="18"/>
              </w:rPr>
              <w:t>,</w:t>
            </w:r>
          </w:p>
          <w:p w:rsidR="00EE4DB1" w:rsidRPr="00E92B58" w:rsidRDefault="00FC3514" w:rsidP="00FC3514">
            <w:pPr>
              <w:pStyle w:val="a5"/>
              <w:tabs>
                <w:tab w:val="left" w:pos="720"/>
              </w:tabs>
              <w:ind w:left="36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EE4DB1" w:rsidRPr="00E92B58">
              <w:rPr>
                <w:bCs/>
                <w:sz w:val="18"/>
                <w:szCs w:val="18"/>
              </w:rPr>
              <w:t>одписание договоров, справок, писем и других документов в рамках полномочий, предоставл</w:t>
            </w:r>
            <w:r>
              <w:rPr>
                <w:bCs/>
                <w:sz w:val="18"/>
                <w:szCs w:val="18"/>
              </w:rPr>
              <w:t>енных действующей доверенностью,</w:t>
            </w:r>
          </w:p>
          <w:p w:rsidR="00EE4DB1" w:rsidRPr="00E92B58" w:rsidRDefault="00FC3514" w:rsidP="00FC3514">
            <w:pPr>
              <w:pStyle w:val="a5"/>
              <w:tabs>
                <w:tab w:val="left" w:pos="72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E4DB1" w:rsidRPr="00E92B58">
              <w:rPr>
                <w:sz w:val="18"/>
                <w:szCs w:val="18"/>
              </w:rPr>
              <w:t>азрешение конфликтных и спорных ситуаций с клиентами отделения, представление руководству филиала предложений о компенсации ущерба Клиентам, пострадавшим от ненадлежащих действий подчиненных и некачественной работы оборудования/информационных систем</w:t>
            </w:r>
            <w:r>
              <w:rPr>
                <w:sz w:val="18"/>
                <w:szCs w:val="18"/>
              </w:rPr>
              <w:t>;</w:t>
            </w:r>
          </w:p>
          <w:p w:rsidR="00AF5F85" w:rsidRPr="00E92B58" w:rsidRDefault="00AF5F85" w:rsidP="00E92B58">
            <w:pPr>
              <w:pStyle w:val="a5"/>
              <w:numPr>
                <w:ilvl w:val="0"/>
                <w:numId w:val="22"/>
              </w:numPr>
              <w:ind w:left="363" w:right="301"/>
              <w:jc w:val="both"/>
              <w:rPr>
                <w:bCs/>
                <w:sz w:val="18"/>
                <w:szCs w:val="18"/>
              </w:rPr>
            </w:pPr>
            <w:r w:rsidRPr="00E92B58">
              <w:rPr>
                <w:bCs/>
                <w:sz w:val="18"/>
                <w:szCs w:val="18"/>
              </w:rPr>
              <w:t>Контроль операционной работы, исполнение функций и полномочий супервизора</w:t>
            </w:r>
            <w:r w:rsidR="00FC3514">
              <w:rPr>
                <w:bCs/>
                <w:sz w:val="18"/>
                <w:szCs w:val="18"/>
              </w:rPr>
              <w:t>:</w:t>
            </w:r>
          </w:p>
          <w:p w:rsidR="00EE4DB1" w:rsidRPr="00E92B58" w:rsidRDefault="00FC3514" w:rsidP="00FC3514">
            <w:pPr>
              <w:pStyle w:val="a5"/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E4DB1" w:rsidRPr="00E92B58">
              <w:rPr>
                <w:sz w:val="18"/>
                <w:szCs w:val="18"/>
              </w:rPr>
              <w:t>асчет операционных показателей отделения (доля клиентов, ожидающих в очереди менее 10 минут, процент перевода в дистанционные каналы обслуживания, доля операций превышающих норматив времени обслуживания, среднее время ожидания клиентов, среднее время обслуживания по коротким и длинным операциям). Все расчеты ведутся из показателей Электронной очереди</w:t>
            </w:r>
            <w:r>
              <w:rPr>
                <w:sz w:val="18"/>
                <w:szCs w:val="18"/>
              </w:rPr>
              <w:t>,</w:t>
            </w:r>
            <w:r w:rsidR="00EE4DB1" w:rsidRPr="00E92B58">
              <w:rPr>
                <w:sz w:val="18"/>
                <w:szCs w:val="18"/>
              </w:rPr>
              <w:t xml:space="preserve"> </w:t>
            </w:r>
          </w:p>
          <w:p w:rsidR="00EE4DB1" w:rsidRPr="00E92B58" w:rsidRDefault="00FC3514" w:rsidP="00E92B58">
            <w:pPr>
              <w:ind w:left="3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E4DB1" w:rsidRPr="00E92B58">
              <w:rPr>
                <w:sz w:val="18"/>
                <w:szCs w:val="18"/>
              </w:rPr>
              <w:t>онтроль за своевременным проведением мероприятий по открытию/закрытию операционного дня в соответствии с требованиями Банка и уполномоченных органов РК;</w:t>
            </w:r>
          </w:p>
          <w:p w:rsidR="00EE4DB1" w:rsidRPr="00E92B58" w:rsidRDefault="00FC3514" w:rsidP="00FC3514">
            <w:pPr>
              <w:pStyle w:val="a5"/>
              <w:ind w:left="363" w:right="30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E4DB1" w:rsidRPr="00E92B58">
              <w:rPr>
                <w:sz w:val="18"/>
                <w:szCs w:val="18"/>
              </w:rPr>
              <w:t>онтроль за соблюдением подчиненными кассовой дисциплины в соответствии с нормативными документами  НБ РК, др. уполномоченных органов РК и внутренними документами и требованиями Банка</w:t>
            </w:r>
            <w:r>
              <w:rPr>
                <w:sz w:val="18"/>
                <w:szCs w:val="18"/>
              </w:rPr>
              <w:t>;</w:t>
            </w:r>
          </w:p>
          <w:p w:rsidR="00AF5F85" w:rsidRPr="00E92B58" w:rsidRDefault="00AF5F85" w:rsidP="00E92B58">
            <w:pPr>
              <w:pStyle w:val="a5"/>
              <w:numPr>
                <w:ilvl w:val="0"/>
                <w:numId w:val="22"/>
              </w:numPr>
              <w:ind w:left="363" w:right="301"/>
              <w:jc w:val="both"/>
              <w:rPr>
                <w:bCs/>
                <w:sz w:val="18"/>
                <w:szCs w:val="18"/>
              </w:rPr>
            </w:pPr>
            <w:r w:rsidRPr="00E92B58">
              <w:rPr>
                <w:bCs/>
                <w:sz w:val="18"/>
                <w:szCs w:val="18"/>
              </w:rPr>
              <w:t>Контроль оснащенности отделения</w:t>
            </w:r>
            <w:r w:rsidR="00FC3514">
              <w:rPr>
                <w:bCs/>
                <w:sz w:val="18"/>
                <w:szCs w:val="18"/>
              </w:rPr>
              <w:t>:</w:t>
            </w:r>
          </w:p>
          <w:p w:rsidR="00EE4DB1" w:rsidRPr="00E92B58" w:rsidRDefault="00FC3514" w:rsidP="00FC3514">
            <w:pPr>
              <w:pStyle w:val="a5"/>
              <w:tabs>
                <w:tab w:val="left" w:pos="72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E4DB1" w:rsidRPr="00E92B58">
              <w:rPr>
                <w:sz w:val="18"/>
                <w:szCs w:val="18"/>
              </w:rPr>
              <w:t xml:space="preserve">онтроль за обеспечением комфортных условий для клиентов и работников Банка, эффективным использованием пространства в отделении, а именно комфортность зоны ожидания, чистоты помещения, исправность систем освещения, кондиционирования и пр., вывоз неиспользуемой/сломанной техники и мебели, удобное и рациональное зонирование, упорядочение содержания шкафов (обеспечение порядка в шкафах и на полках), наличие средств навигации, наличие актуальных информационных и рекламных </w:t>
            </w:r>
            <w:r w:rsidR="00EE4DB1" w:rsidRPr="00E92B58">
              <w:rPr>
                <w:sz w:val="18"/>
                <w:szCs w:val="18"/>
              </w:rPr>
              <w:lastRenderedPageBreak/>
              <w:t>материалов о бан</w:t>
            </w:r>
            <w:r>
              <w:rPr>
                <w:sz w:val="18"/>
                <w:szCs w:val="18"/>
              </w:rPr>
              <w:t>ковских продуктах и прочее,</w:t>
            </w:r>
          </w:p>
          <w:p w:rsidR="00EE4DB1" w:rsidRPr="00E92B58" w:rsidRDefault="00FC3514" w:rsidP="00FC3514">
            <w:pPr>
              <w:pStyle w:val="a5"/>
              <w:tabs>
                <w:tab w:val="left" w:pos="72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E4DB1" w:rsidRPr="00E92B58">
              <w:rPr>
                <w:sz w:val="18"/>
                <w:szCs w:val="18"/>
              </w:rPr>
              <w:t>онтроль за своевременным обеспечением подчиненных материально-техническими средствами (мебель, компьютерная и оргтехника и пр.) для качественного исполнения подчиненными своих функциональных обязанностей и в соответствии с требованиями НБ РК, АФН и др. уполномоченных органов</w:t>
            </w:r>
            <w:r>
              <w:rPr>
                <w:sz w:val="18"/>
                <w:szCs w:val="18"/>
              </w:rPr>
              <w:t>,</w:t>
            </w:r>
          </w:p>
          <w:p w:rsidR="00E92B58" w:rsidRDefault="00FC3514" w:rsidP="00FC3514">
            <w:pPr>
              <w:pStyle w:val="a5"/>
              <w:tabs>
                <w:tab w:val="left" w:pos="72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E4DB1" w:rsidRPr="00E92B58">
              <w:rPr>
                <w:sz w:val="18"/>
                <w:szCs w:val="18"/>
              </w:rPr>
              <w:t>онтроль за соответствием материально-технического оснащения отделения требованиям безопасности</w:t>
            </w:r>
            <w:r>
              <w:rPr>
                <w:sz w:val="18"/>
                <w:szCs w:val="18"/>
              </w:rPr>
              <w:t>,</w:t>
            </w:r>
            <w:r w:rsidR="00EE4DB1" w:rsidRPr="00E92B58">
              <w:rPr>
                <w:sz w:val="18"/>
                <w:szCs w:val="18"/>
              </w:rPr>
              <w:t xml:space="preserve"> </w:t>
            </w:r>
          </w:p>
          <w:p w:rsidR="00EE4DB1" w:rsidRPr="00E92B58" w:rsidRDefault="00EE4DB1" w:rsidP="00FC3514">
            <w:pPr>
              <w:pStyle w:val="a5"/>
              <w:tabs>
                <w:tab w:val="left" w:pos="720"/>
              </w:tabs>
              <w:ind w:left="363"/>
              <w:jc w:val="both"/>
              <w:rPr>
                <w:sz w:val="18"/>
                <w:szCs w:val="18"/>
              </w:rPr>
            </w:pPr>
            <w:r w:rsidRPr="00E92B58">
              <w:rPr>
                <w:sz w:val="18"/>
                <w:szCs w:val="18"/>
              </w:rPr>
              <w:t>(наличие и срок годности огнетушителя, наличие тревожной кнопки и пр.), в соответствии с утвержд</w:t>
            </w:r>
            <w:r w:rsidR="00FC3514">
              <w:rPr>
                <w:sz w:val="18"/>
                <w:szCs w:val="18"/>
              </w:rPr>
              <w:t>енной технологией работы Банка;</w:t>
            </w:r>
          </w:p>
          <w:p w:rsidR="00AF5F85" w:rsidRPr="00E92B58" w:rsidRDefault="00AF5F85" w:rsidP="00E92B58">
            <w:pPr>
              <w:pStyle w:val="a5"/>
              <w:numPr>
                <w:ilvl w:val="0"/>
                <w:numId w:val="22"/>
              </w:numPr>
              <w:ind w:left="363" w:right="301"/>
              <w:jc w:val="both"/>
              <w:rPr>
                <w:sz w:val="18"/>
                <w:szCs w:val="18"/>
              </w:rPr>
            </w:pPr>
            <w:r w:rsidRPr="00E92B58">
              <w:rPr>
                <w:sz w:val="18"/>
                <w:szCs w:val="18"/>
              </w:rPr>
              <w:t>Контроль проведения операций в отделении в целях обеспечения соблюдения внутренних технологий и процедур Банка</w:t>
            </w:r>
            <w:r w:rsidR="00FC3514">
              <w:rPr>
                <w:sz w:val="18"/>
                <w:szCs w:val="18"/>
              </w:rPr>
              <w:t>:</w:t>
            </w:r>
          </w:p>
          <w:p w:rsidR="0053012D" w:rsidRPr="00E92B58" w:rsidRDefault="00FC3514" w:rsidP="00FC3514">
            <w:pPr>
              <w:pStyle w:val="a5"/>
              <w:tabs>
                <w:tab w:val="left" w:pos="90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3012D" w:rsidRPr="00E92B58">
              <w:rPr>
                <w:sz w:val="18"/>
                <w:szCs w:val="18"/>
              </w:rPr>
              <w:t>существлять проверку корректного открытия/закрытия текущих, карточных счетов клиентов – физическихлиц (в т.ч. полноту пакета документов в бумажном досье и соответствие информации в бумажном и электронном досье клиентов)</w:t>
            </w:r>
            <w:r>
              <w:rPr>
                <w:sz w:val="18"/>
                <w:szCs w:val="18"/>
              </w:rPr>
              <w:t>,</w:t>
            </w:r>
          </w:p>
          <w:p w:rsidR="0053012D" w:rsidRPr="00E92B58" w:rsidRDefault="00FC3514" w:rsidP="00FC3514">
            <w:pPr>
              <w:pStyle w:val="a5"/>
              <w:tabs>
                <w:tab w:val="left" w:pos="90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3012D" w:rsidRPr="00E92B58">
              <w:rPr>
                <w:sz w:val="18"/>
                <w:szCs w:val="18"/>
              </w:rPr>
              <w:t>роверять соответствие условий открытых/закрытых депозитных сделок с утвержденными условиями Банка (договоры на открытие текущего счета, банковского вклада, доп. соглашения и заявления на расторжение договоров), соответствие нестандартной (индивидуальной) ставки вознаграждения по депозитам клиентов-физических лиц с решениями КРР и распоряжениями Управляющего Директора (курирующего РБ)</w:t>
            </w:r>
            <w:r>
              <w:rPr>
                <w:sz w:val="18"/>
                <w:szCs w:val="18"/>
              </w:rPr>
              <w:t>,</w:t>
            </w:r>
          </w:p>
          <w:p w:rsidR="0053012D" w:rsidRPr="00E92B58" w:rsidRDefault="00FC3514" w:rsidP="00FC3514">
            <w:pPr>
              <w:pStyle w:val="a5"/>
              <w:tabs>
                <w:tab w:val="left" w:pos="90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3012D" w:rsidRPr="00E92B58">
              <w:rPr>
                <w:sz w:val="18"/>
                <w:szCs w:val="18"/>
              </w:rPr>
              <w:t>роводить проверку полноты формирования кассовых документов, документов дня по платежам, согласно нормативным документам Банка</w:t>
            </w:r>
            <w:r>
              <w:rPr>
                <w:sz w:val="18"/>
                <w:szCs w:val="18"/>
              </w:rPr>
              <w:t>,</w:t>
            </w:r>
            <w:r w:rsidR="0053012D" w:rsidRPr="00E92B58">
              <w:rPr>
                <w:sz w:val="18"/>
                <w:szCs w:val="18"/>
              </w:rPr>
              <w:t xml:space="preserve"> </w:t>
            </w:r>
          </w:p>
          <w:p w:rsidR="0053012D" w:rsidRPr="00E92B58" w:rsidRDefault="00FC3514" w:rsidP="00FC3514">
            <w:pPr>
              <w:pStyle w:val="a5"/>
              <w:tabs>
                <w:tab w:val="left" w:pos="900"/>
              </w:tabs>
              <w:ind w:left="3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3012D" w:rsidRPr="00E92B58">
              <w:rPr>
                <w:sz w:val="18"/>
                <w:szCs w:val="18"/>
              </w:rPr>
              <w:t>существлять контроль по счетам клиентов физических и юридических лиц на наличие дебетового остатка при  закрытии депозитных сделок</w:t>
            </w:r>
            <w:r w:rsidR="00FF461C">
              <w:rPr>
                <w:sz w:val="18"/>
                <w:szCs w:val="18"/>
              </w:rPr>
              <w:t>.</w:t>
            </w:r>
          </w:p>
          <w:p w:rsidR="0053012D" w:rsidRDefault="0053012D" w:rsidP="00E92B58">
            <w:pPr>
              <w:ind w:right="301"/>
              <w:rPr>
                <w:sz w:val="18"/>
                <w:szCs w:val="18"/>
              </w:rPr>
            </w:pPr>
          </w:p>
          <w:p w:rsidR="001257F5" w:rsidRDefault="00342CE8" w:rsidP="00E92B58">
            <w:pPr>
              <w:ind w:right="301"/>
              <w:rPr>
                <w:b/>
                <w:sz w:val="18"/>
                <w:szCs w:val="18"/>
              </w:rPr>
            </w:pPr>
            <w:r w:rsidRPr="001257F5">
              <w:rPr>
                <w:rStyle w:val="a3"/>
                <w:bCs/>
                <w:sz w:val="18"/>
                <w:szCs w:val="18"/>
              </w:rPr>
              <w:t xml:space="preserve">С 08 декабря 2014 г., по </w:t>
            </w:r>
            <w:r w:rsidR="006E5686">
              <w:rPr>
                <w:rStyle w:val="a3"/>
                <w:bCs/>
                <w:sz w:val="18"/>
                <w:szCs w:val="18"/>
              </w:rPr>
              <w:t xml:space="preserve">11.02.2016г., </w:t>
            </w:r>
            <w:r w:rsidRPr="001257F5">
              <w:rPr>
                <w:rStyle w:val="a3"/>
                <w:bCs/>
                <w:sz w:val="18"/>
                <w:szCs w:val="18"/>
              </w:rPr>
              <w:t xml:space="preserve"> </w:t>
            </w:r>
            <w:r w:rsidR="0034118E" w:rsidRPr="001257F5">
              <w:rPr>
                <w:b/>
                <w:sz w:val="18"/>
                <w:szCs w:val="18"/>
              </w:rPr>
              <w:t>ДО АО Банк ВТБ (Казахстан)</w:t>
            </w:r>
          </w:p>
          <w:p w:rsidR="00342CE8" w:rsidRDefault="00BD5AD1" w:rsidP="00E92B58">
            <w:pPr>
              <w:ind w:righ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  <w:r w:rsidR="0034118E" w:rsidRPr="001257F5">
              <w:rPr>
                <w:b/>
                <w:sz w:val="18"/>
                <w:szCs w:val="18"/>
              </w:rPr>
              <w:t xml:space="preserve">ксперт </w:t>
            </w:r>
            <w:r w:rsidR="007E6DD1">
              <w:rPr>
                <w:b/>
                <w:sz w:val="18"/>
                <w:szCs w:val="18"/>
              </w:rPr>
              <w:t>«У</w:t>
            </w:r>
            <w:r w:rsidR="007263DA" w:rsidRPr="00BD5AD1">
              <w:rPr>
                <w:b/>
                <w:color w:val="000000"/>
                <w:sz w:val="18"/>
                <w:szCs w:val="18"/>
                <w:shd w:val="clear" w:color="auto" w:fill="FFFFFF"/>
              </w:rPr>
              <w:t>правления</w:t>
            </w:r>
            <w:r w:rsidR="007263DA" w:rsidRPr="00BD5AD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D5AD1">
              <w:rPr>
                <w:b/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="007263DA">
              <w:rPr>
                <w:b/>
                <w:sz w:val="18"/>
                <w:szCs w:val="18"/>
              </w:rPr>
              <w:t xml:space="preserve">алогового </w:t>
            </w:r>
            <w:r>
              <w:rPr>
                <w:b/>
                <w:sz w:val="18"/>
                <w:szCs w:val="18"/>
              </w:rPr>
              <w:t>о</w:t>
            </w:r>
            <w:r w:rsidR="007263DA">
              <w:rPr>
                <w:b/>
                <w:sz w:val="18"/>
                <w:szCs w:val="18"/>
              </w:rPr>
              <w:t xml:space="preserve">беспечения </w:t>
            </w:r>
            <w:r w:rsidR="0034118E" w:rsidRPr="001257F5">
              <w:rPr>
                <w:b/>
                <w:sz w:val="18"/>
                <w:szCs w:val="18"/>
              </w:rPr>
              <w:t>Д</w:t>
            </w:r>
            <w:r w:rsidR="007263DA">
              <w:rPr>
                <w:b/>
                <w:sz w:val="18"/>
                <w:szCs w:val="18"/>
              </w:rPr>
              <w:t xml:space="preserve">епартамента </w:t>
            </w:r>
            <w:r w:rsidR="0034118E" w:rsidRPr="001257F5">
              <w:rPr>
                <w:b/>
                <w:sz w:val="18"/>
                <w:szCs w:val="18"/>
              </w:rPr>
              <w:t>Р</w:t>
            </w:r>
            <w:r w:rsidR="007263DA">
              <w:rPr>
                <w:b/>
                <w:sz w:val="18"/>
                <w:szCs w:val="18"/>
              </w:rPr>
              <w:t>исков</w:t>
            </w:r>
            <w:r w:rsidR="007E6DD1">
              <w:rPr>
                <w:b/>
                <w:sz w:val="18"/>
                <w:szCs w:val="18"/>
              </w:rPr>
              <w:t>»</w:t>
            </w:r>
            <w:r w:rsidR="001257F5" w:rsidRPr="001257F5">
              <w:rPr>
                <w:b/>
                <w:sz w:val="18"/>
                <w:szCs w:val="18"/>
              </w:rPr>
              <w:t xml:space="preserve">, </w:t>
            </w:r>
            <w:r w:rsidR="00067D01">
              <w:rPr>
                <w:b/>
                <w:sz w:val="18"/>
                <w:szCs w:val="18"/>
              </w:rPr>
              <w:t xml:space="preserve">числился в штате головного офиса с </w:t>
            </w:r>
            <w:r w:rsidR="001257F5" w:rsidRPr="001257F5">
              <w:rPr>
                <w:b/>
                <w:sz w:val="18"/>
                <w:szCs w:val="18"/>
              </w:rPr>
              <w:t>место</w:t>
            </w:r>
            <w:r w:rsidR="00067D01">
              <w:rPr>
                <w:b/>
                <w:sz w:val="18"/>
                <w:szCs w:val="18"/>
              </w:rPr>
              <w:t>м</w:t>
            </w:r>
            <w:r w:rsidR="001257F5" w:rsidRPr="001257F5">
              <w:rPr>
                <w:b/>
                <w:sz w:val="18"/>
                <w:szCs w:val="18"/>
              </w:rPr>
              <w:t xml:space="preserve"> дислокации </w:t>
            </w:r>
            <w:r w:rsidR="00067D01">
              <w:rPr>
                <w:b/>
                <w:sz w:val="18"/>
                <w:szCs w:val="18"/>
              </w:rPr>
              <w:t xml:space="preserve">в </w:t>
            </w:r>
            <w:r w:rsidR="001257F5" w:rsidRPr="001257F5">
              <w:rPr>
                <w:b/>
                <w:sz w:val="18"/>
                <w:szCs w:val="18"/>
              </w:rPr>
              <w:t>г. Петропавловск</w:t>
            </w:r>
            <w:r w:rsidR="00067D01">
              <w:rPr>
                <w:b/>
                <w:sz w:val="18"/>
                <w:szCs w:val="18"/>
              </w:rPr>
              <w:t>.</w:t>
            </w:r>
          </w:p>
          <w:p w:rsidR="001257F5" w:rsidRPr="009F7466" w:rsidRDefault="001257F5" w:rsidP="00E92B58">
            <w:pPr>
              <w:ind w:right="301"/>
              <w:rPr>
                <w:b/>
                <w:sz w:val="18"/>
                <w:szCs w:val="18"/>
              </w:rPr>
            </w:pPr>
          </w:p>
          <w:p w:rsidR="00DA12D9" w:rsidRPr="009F7466" w:rsidRDefault="00DA12D9" w:rsidP="00E92B58">
            <w:pPr>
              <w:ind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мои обязанности входи</w:t>
            </w:r>
            <w:r w:rsidR="00BD5AD1">
              <w:rPr>
                <w:sz w:val="18"/>
                <w:szCs w:val="18"/>
              </w:rPr>
              <w:t>ли</w:t>
            </w:r>
            <w:r w:rsidRPr="009F7466">
              <w:rPr>
                <w:sz w:val="18"/>
                <w:szCs w:val="18"/>
              </w:rPr>
              <w:t>: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 xml:space="preserve">Составление заключения о проведении </w:t>
            </w:r>
            <w:r w:rsidR="00067D01">
              <w:rPr>
                <w:rStyle w:val="normaltextrun"/>
                <w:color w:val="000000" w:themeColor="text1"/>
                <w:sz w:val="18"/>
                <w:szCs w:val="18"/>
              </w:rPr>
              <w:t>экспертизы/</w:t>
            </w: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мониторинга</w:t>
            </w:r>
            <w:r w:rsidRPr="00B748B2">
              <w:rPr>
                <w:rStyle w:val="apple-converted-space"/>
                <w:rFonts w:eastAsia="SimSun"/>
                <w:color w:val="000000" w:themeColor="text1"/>
                <w:sz w:val="18"/>
                <w:szCs w:val="18"/>
              </w:rPr>
              <w:t> </w:t>
            </w:r>
            <w:r w:rsidRPr="00B748B2">
              <w:rPr>
                <w:rStyle w:val="spellingerror"/>
                <w:color w:val="000000" w:themeColor="text1"/>
                <w:sz w:val="18"/>
                <w:szCs w:val="18"/>
              </w:rPr>
              <w:t>обьекта</w:t>
            </w:r>
            <w:r w:rsidRPr="00B748B2">
              <w:rPr>
                <w:rStyle w:val="apple-converted-space"/>
                <w:rFonts w:eastAsia="SimSun"/>
                <w:color w:val="000000" w:themeColor="text1"/>
                <w:sz w:val="18"/>
                <w:szCs w:val="18"/>
              </w:rPr>
              <w:t> </w:t>
            </w: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на основании составления расчетов, анализа финансовой деятельности предприятия, расчета рисков банка, выезда и осмотра объекта</w:t>
            </w:r>
            <w:r w:rsidR="00736DDB">
              <w:rPr>
                <w:rStyle w:val="normaltextrun"/>
                <w:color w:val="000000" w:themeColor="text1"/>
                <w:sz w:val="18"/>
                <w:szCs w:val="18"/>
              </w:rPr>
              <w:t>;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Участие в кредитном комитете, принятие решения кредитного комитета, взаимодействие деятельности с проблемным отделом банка</w:t>
            </w:r>
            <w:r w:rsidR="00736DDB">
              <w:rPr>
                <w:rStyle w:val="normaltextrun"/>
                <w:color w:val="000000" w:themeColor="text1"/>
                <w:sz w:val="18"/>
                <w:szCs w:val="18"/>
              </w:rPr>
              <w:t>;</w:t>
            </w:r>
            <w:r w:rsidRPr="00B748B2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Проверки наличия регистрации договоров залога и дополнительных соглашений к ним в соответствующих уполномоченных органах, наличия согласия всех собственников на залог и его внесудебную реализацию, проверка наличия оригиналов правоустанавливающих документов в архиве банка на Предметы залога и их местонахождение</w:t>
            </w:r>
            <w:r w:rsidR="00736DDB">
              <w:rPr>
                <w:rStyle w:val="eop"/>
                <w:color w:val="000000" w:themeColor="text1"/>
                <w:sz w:val="18"/>
                <w:szCs w:val="18"/>
              </w:rPr>
              <w:t>;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Выявления рисков ликвидности залогового имущества</w:t>
            </w:r>
            <w:r w:rsidR="00736DDB">
              <w:rPr>
                <w:rStyle w:val="normaltextrun"/>
                <w:color w:val="000000" w:themeColor="text1"/>
                <w:sz w:val="18"/>
                <w:szCs w:val="18"/>
              </w:rPr>
              <w:t>;</w:t>
            </w:r>
            <w:r w:rsidRPr="00B748B2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Проведение текущего мониторинга залогового имущества по кредитам корпоративного блока и МСБ (проверка местонахождения, наличия, фактического состояния и ликвидности, принятого в залог имущества; проверка оформления залогового обеспечения; оформления кредитного проекта в соответствии требованиям внутренних нормативных документов Банка, условиям кредитных продуктов, решениям КК ГБ, КК ФС, законодательству РК, нормативно-правовым актам НБРК, АФН согласно РКК МСБ; на основании анализа и маркетинговых исследований определение текущей рыночной и залоговой стоимости)</w:t>
            </w:r>
            <w:r w:rsidR="00736DDB">
              <w:rPr>
                <w:rStyle w:val="normaltextrun"/>
                <w:color w:val="000000" w:themeColor="text1"/>
                <w:sz w:val="18"/>
                <w:szCs w:val="18"/>
              </w:rPr>
              <w:t>;</w:t>
            </w:r>
            <w:r w:rsidRPr="00B748B2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Участие в выборе и осмотре предлагаемого в залог имущества по кредитам корпоративного блока и МСБ</w:t>
            </w:r>
            <w:r w:rsidR="00736DDB">
              <w:rPr>
                <w:rStyle w:val="normaltextrun"/>
                <w:color w:val="000000" w:themeColor="text1"/>
                <w:sz w:val="18"/>
                <w:szCs w:val="18"/>
              </w:rPr>
              <w:t>;</w:t>
            </w:r>
            <w:r w:rsidRPr="00B748B2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Осуществление контроля над выполнением графика проведения текущего мониторинга сотрудниками Филиала, либо привлеченными оценочными компаниями, по объектам коммерческой и жилой недвижимости, земель, ТМЦ в обороте и закладе, автотранспорта, сельхоз и спецтехники, оборудования в эксплуатации, имущества, поступающего в собственность в будущем</w:t>
            </w:r>
            <w:r w:rsidR="00736DDB">
              <w:rPr>
                <w:rStyle w:val="eop"/>
                <w:color w:val="000000" w:themeColor="text1"/>
                <w:sz w:val="18"/>
                <w:szCs w:val="18"/>
              </w:rPr>
              <w:t>;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Выборочная экспертиза отчетов об оценке, составленных независимыми оценочными компаниями, по проектам МСБ и блока розничного кредитования филиалов в рамках лимита с предоставлением отчетности , составление расчетов по всем подходам оценки, проверка отчета об оценке на соблюдение и соответствие требованиям Закона «Об оценочной деятельности в Республике Казахстан»</w:t>
            </w:r>
            <w:r w:rsidR="00736DDB">
              <w:rPr>
                <w:rStyle w:val="normaltextrun"/>
                <w:color w:val="000000" w:themeColor="text1"/>
                <w:sz w:val="18"/>
                <w:szCs w:val="18"/>
              </w:rPr>
              <w:t>;</w:t>
            </w:r>
            <w:r w:rsidRPr="00B748B2">
              <w:rPr>
                <w:rStyle w:val="eop"/>
                <w:color w:val="000000" w:themeColor="text1"/>
                <w:sz w:val="18"/>
                <w:szCs w:val="18"/>
              </w:rPr>
              <w:t> </w:t>
            </w:r>
          </w:p>
          <w:p w:rsidR="00B748B2" w:rsidRPr="00B748B2" w:rsidRDefault="00B748B2" w:rsidP="00E92B58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748B2">
              <w:rPr>
                <w:rStyle w:val="normaltextrun"/>
                <w:color w:val="000000" w:themeColor="text1"/>
                <w:sz w:val="18"/>
                <w:szCs w:val="18"/>
              </w:rPr>
              <w:t>Проведение контрольного мониторинга в части проверки соблюдения графика, правильности проведения филиалом текущего мониторинга залогов</w:t>
            </w:r>
            <w:r w:rsidR="00736DDB">
              <w:rPr>
                <w:rStyle w:val="eop"/>
                <w:color w:val="000000" w:themeColor="text1"/>
                <w:sz w:val="18"/>
                <w:szCs w:val="18"/>
              </w:rPr>
              <w:t>;</w:t>
            </w:r>
          </w:p>
          <w:p w:rsidR="00B748B2" w:rsidRDefault="00B748B2" w:rsidP="00E92B5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Выезд на объекты оценки для осмотра и фото.</w:t>
            </w:r>
          </w:p>
          <w:p w:rsidR="00B748B2" w:rsidRPr="009137C8" w:rsidRDefault="00B748B2" w:rsidP="00E92B58">
            <w:pPr>
              <w:ind w:right="301"/>
              <w:rPr>
                <w:color w:val="000000"/>
                <w:sz w:val="18"/>
                <w:szCs w:val="18"/>
              </w:rPr>
            </w:pPr>
          </w:p>
          <w:p w:rsidR="001257F5" w:rsidRDefault="001257F5" w:rsidP="009659CC">
            <w:pPr>
              <w:ind w:right="301"/>
              <w:rPr>
                <w:rStyle w:val="a3"/>
                <w:bCs/>
                <w:sz w:val="18"/>
                <w:szCs w:val="18"/>
              </w:rPr>
            </w:pPr>
          </w:p>
          <w:p w:rsidR="009659CC" w:rsidRDefault="004B32A3" w:rsidP="009659CC">
            <w:pPr>
              <w:ind w:right="301"/>
              <w:rPr>
                <w:rStyle w:val="a3"/>
                <w:bCs/>
                <w:sz w:val="18"/>
                <w:szCs w:val="18"/>
              </w:rPr>
            </w:pPr>
            <w:r>
              <w:rPr>
                <w:rStyle w:val="a3"/>
                <w:bCs/>
                <w:sz w:val="18"/>
                <w:szCs w:val="18"/>
              </w:rPr>
              <w:t>С июня 2012г</w:t>
            </w:r>
            <w:r w:rsidR="00D237E5">
              <w:rPr>
                <w:rStyle w:val="a3"/>
                <w:bCs/>
                <w:sz w:val="18"/>
                <w:szCs w:val="18"/>
              </w:rPr>
              <w:t>.,</w:t>
            </w:r>
            <w:r>
              <w:rPr>
                <w:rStyle w:val="a3"/>
                <w:bCs/>
                <w:sz w:val="18"/>
                <w:szCs w:val="18"/>
              </w:rPr>
              <w:t xml:space="preserve"> по </w:t>
            </w:r>
            <w:r w:rsidR="00342CE8">
              <w:rPr>
                <w:rStyle w:val="a3"/>
                <w:bCs/>
                <w:sz w:val="18"/>
                <w:szCs w:val="18"/>
              </w:rPr>
              <w:t>05 декабря 2014г.,</w:t>
            </w:r>
            <w:r w:rsidRPr="0065063C">
              <w:rPr>
                <w:rStyle w:val="a3"/>
                <w:bCs/>
                <w:sz w:val="18"/>
                <w:szCs w:val="18"/>
              </w:rPr>
              <w:t xml:space="preserve"> АО «БТА </w:t>
            </w:r>
            <w:r w:rsidR="00C87C72">
              <w:rPr>
                <w:rStyle w:val="a3"/>
                <w:bCs/>
                <w:sz w:val="18"/>
                <w:szCs w:val="18"/>
              </w:rPr>
              <w:t>Б</w:t>
            </w:r>
            <w:r w:rsidRPr="0065063C">
              <w:rPr>
                <w:rStyle w:val="a3"/>
                <w:bCs/>
                <w:sz w:val="18"/>
                <w:szCs w:val="18"/>
              </w:rPr>
              <w:t>анк»</w:t>
            </w:r>
            <w:r>
              <w:rPr>
                <w:rStyle w:val="a3"/>
                <w:bCs/>
                <w:sz w:val="18"/>
                <w:szCs w:val="18"/>
              </w:rPr>
              <w:t xml:space="preserve"> </w:t>
            </w:r>
          </w:p>
          <w:p w:rsidR="004B32A3" w:rsidRPr="009F7466" w:rsidRDefault="004B32A3" w:rsidP="009659CC">
            <w:pPr>
              <w:ind w:right="301"/>
              <w:rPr>
                <w:rStyle w:val="a3"/>
                <w:bCs/>
                <w:sz w:val="18"/>
                <w:szCs w:val="18"/>
              </w:rPr>
            </w:pPr>
            <w:r w:rsidRPr="001257F5">
              <w:rPr>
                <w:rStyle w:val="a3"/>
                <w:bCs/>
                <w:sz w:val="18"/>
                <w:szCs w:val="18"/>
              </w:rPr>
              <w:t xml:space="preserve">Региональный </w:t>
            </w:r>
            <w:r w:rsidR="007E6DD1">
              <w:rPr>
                <w:rStyle w:val="a3"/>
                <w:bCs/>
                <w:sz w:val="18"/>
                <w:szCs w:val="18"/>
              </w:rPr>
              <w:t>эксперт</w:t>
            </w:r>
            <w:r w:rsidRPr="001257F5">
              <w:rPr>
                <w:rStyle w:val="a3"/>
                <w:bCs/>
                <w:sz w:val="18"/>
                <w:szCs w:val="18"/>
              </w:rPr>
              <w:t xml:space="preserve"> </w:t>
            </w:r>
            <w:r w:rsidR="00752F25" w:rsidRPr="001257F5">
              <w:rPr>
                <w:rStyle w:val="a3"/>
                <w:bCs/>
                <w:sz w:val="18"/>
                <w:szCs w:val="18"/>
              </w:rPr>
              <w:t>«</w:t>
            </w:r>
            <w:r w:rsidRPr="001257F5">
              <w:rPr>
                <w:rStyle w:val="a3"/>
                <w:bCs/>
                <w:sz w:val="18"/>
                <w:szCs w:val="18"/>
              </w:rPr>
              <w:t>Департамента мониторинга обеспечения кредитов</w:t>
            </w:r>
            <w:r w:rsidR="00752F25" w:rsidRPr="001257F5">
              <w:rPr>
                <w:rStyle w:val="a3"/>
                <w:bCs/>
                <w:sz w:val="18"/>
                <w:szCs w:val="18"/>
              </w:rPr>
              <w:t>»</w:t>
            </w:r>
            <w:r w:rsidR="007E6DD1">
              <w:rPr>
                <w:rStyle w:val="a3"/>
                <w:bCs/>
                <w:sz w:val="18"/>
                <w:szCs w:val="18"/>
              </w:rPr>
              <w:t xml:space="preserve">, </w:t>
            </w:r>
            <w:r w:rsidR="00752F25" w:rsidRPr="001257F5">
              <w:rPr>
                <w:rStyle w:val="a3"/>
                <w:bCs/>
                <w:sz w:val="18"/>
                <w:szCs w:val="18"/>
              </w:rPr>
              <w:t xml:space="preserve"> </w:t>
            </w:r>
            <w:r w:rsidR="00067D01">
              <w:rPr>
                <w:rStyle w:val="a3"/>
                <w:bCs/>
                <w:sz w:val="18"/>
                <w:szCs w:val="18"/>
              </w:rPr>
              <w:t xml:space="preserve">числился в штате головного офиса с </w:t>
            </w:r>
            <w:r w:rsidR="00752F25" w:rsidRPr="001257F5">
              <w:rPr>
                <w:rStyle w:val="a3"/>
                <w:bCs/>
                <w:sz w:val="18"/>
                <w:szCs w:val="18"/>
              </w:rPr>
              <w:t>место</w:t>
            </w:r>
            <w:r w:rsidR="00067D01">
              <w:rPr>
                <w:rStyle w:val="a3"/>
                <w:bCs/>
                <w:sz w:val="18"/>
                <w:szCs w:val="18"/>
              </w:rPr>
              <w:t>м</w:t>
            </w:r>
            <w:r w:rsidR="00752F25" w:rsidRPr="001257F5">
              <w:rPr>
                <w:rStyle w:val="a3"/>
                <w:bCs/>
                <w:sz w:val="18"/>
                <w:szCs w:val="18"/>
              </w:rPr>
              <w:t xml:space="preserve"> дислокации </w:t>
            </w:r>
            <w:r w:rsidR="00067D01">
              <w:rPr>
                <w:rStyle w:val="a3"/>
                <w:bCs/>
                <w:sz w:val="18"/>
                <w:szCs w:val="18"/>
              </w:rPr>
              <w:t xml:space="preserve">в </w:t>
            </w:r>
            <w:r w:rsidR="00752F25" w:rsidRPr="001257F5">
              <w:rPr>
                <w:rStyle w:val="a3"/>
                <w:bCs/>
                <w:sz w:val="18"/>
                <w:szCs w:val="18"/>
              </w:rPr>
              <w:t>г. Петропавловск.</w:t>
            </w:r>
          </w:p>
          <w:p w:rsidR="00DA12D9" w:rsidRPr="009F7466" w:rsidRDefault="00DA12D9" w:rsidP="009659CC">
            <w:pPr>
              <w:ind w:right="301"/>
              <w:rPr>
                <w:rStyle w:val="a3"/>
                <w:bCs/>
                <w:sz w:val="18"/>
                <w:szCs w:val="18"/>
              </w:rPr>
            </w:pPr>
          </w:p>
          <w:p w:rsidR="00DA12D9" w:rsidRPr="00BD5AD1" w:rsidRDefault="00DA12D9" w:rsidP="00763C60">
            <w:pPr>
              <w:ind w:right="301"/>
              <w:rPr>
                <w:rStyle w:val="a3"/>
                <w:b w:val="0"/>
                <w:bCs/>
                <w:sz w:val="18"/>
                <w:szCs w:val="18"/>
              </w:rPr>
            </w:pPr>
            <w:r w:rsidRPr="00BD5AD1">
              <w:rPr>
                <w:rStyle w:val="a3"/>
                <w:b w:val="0"/>
                <w:bCs/>
                <w:sz w:val="18"/>
                <w:szCs w:val="18"/>
              </w:rPr>
              <w:t>В мои обязанности входи</w:t>
            </w:r>
            <w:r w:rsidR="00BD5AD1" w:rsidRPr="00BD5AD1">
              <w:rPr>
                <w:rStyle w:val="a3"/>
                <w:b w:val="0"/>
                <w:bCs/>
                <w:sz w:val="18"/>
                <w:szCs w:val="18"/>
              </w:rPr>
              <w:t>ли</w:t>
            </w:r>
            <w:r w:rsidRPr="00BD5AD1">
              <w:rPr>
                <w:rStyle w:val="a3"/>
                <w:b w:val="0"/>
                <w:bCs/>
                <w:sz w:val="18"/>
                <w:szCs w:val="18"/>
              </w:rPr>
              <w:t>:</w:t>
            </w:r>
          </w:p>
          <w:p w:rsidR="00752F25" w:rsidRPr="00B748B2" w:rsidRDefault="00752F25" w:rsidP="007E1E9F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RPr="00B748B2">
              <w:rPr>
                <w:color w:val="000000"/>
                <w:sz w:val="18"/>
                <w:szCs w:val="18"/>
              </w:rPr>
              <w:t xml:space="preserve">Надлежащее проведение экспертизы отчетов об оценке залогового и иного имущества на соответствие требованиям законодательства Республики Казахстан об оценочной деятельности и мониторинга залогового имущества </w:t>
            </w:r>
            <w:r w:rsidRPr="00067D01">
              <w:rPr>
                <w:bCs/>
                <w:color w:val="000000"/>
                <w:sz w:val="18"/>
                <w:szCs w:val="18"/>
              </w:rPr>
              <w:t>по стандартным проектам розничного, малого и среднего бизнесов филиальной сети</w:t>
            </w:r>
            <w:r w:rsidRPr="00B748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48B2">
              <w:rPr>
                <w:color w:val="000000"/>
                <w:sz w:val="18"/>
                <w:szCs w:val="18"/>
              </w:rPr>
              <w:t>в соответствии  с порядком, предусмотренным  внутренними нормативными документами Банка</w:t>
            </w:r>
            <w:r w:rsidR="009659CC" w:rsidRPr="00B748B2">
              <w:rPr>
                <w:color w:val="000000"/>
                <w:sz w:val="18"/>
                <w:szCs w:val="18"/>
              </w:rPr>
              <w:t>;</w:t>
            </w:r>
          </w:p>
          <w:p w:rsidR="00752F25" w:rsidRPr="00B748B2" w:rsidRDefault="00752F25" w:rsidP="007E1E9F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eastAsia="Arial Unicode MS"/>
                <w:sz w:val="18"/>
                <w:szCs w:val="18"/>
              </w:rPr>
            </w:pPr>
            <w:r w:rsidRPr="00B748B2">
              <w:rPr>
                <w:rFonts w:eastAsia="Arial Unicode MS"/>
                <w:sz w:val="18"/>
                <w:szCs w:val="18"/>
              </w:rPr>
              <w:t>Осуществл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ение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проведени</w:t>
            </w:r>
            <w:r w:rsidR="007549BB" w:rsidRPr="00B748B2">
              <w:rPr>
                <w:rFonts w:eastAsia="Arial Unicode MS"/>
                <w:sz w:val="18"/>
                <w:szCs w:val="18"/>
              </w:rPr>
              <w:t>я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экспертизы отчетов об оценке/переоценке по простым и сложным залогам  и иному имуществу. По результатам проведенной  экспертизы осуществл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ение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составлени</w:t>
            </w:r>
            <w:r w:rsidR="007549BB" w:rsidRPr="00B748B2">
              <w:rPr>
                <w:rFonts w:eastAsia="Arial Unicode MS"/>
                <w:sz w:val="18"/>
                <w:szCs w:val="18"/>
              </w:rPr>
              <w:t>я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заключени</w:t>
            </w:r>
            <w:r w:rsidR="007549BB" w:rsidRPr="00B748B2">
              <w:rPr>
                <w:rFonts w:eastAsia="Arial Unicode MS"/>
                <w:sz w:val="18"/>
                <w:szCs w:val="18"/>
              </w:rPr>
              <w:t>я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 с указанием  причин несоответствия/соответствия отчета об оценке/переоценке залогового и иного имущества  требованиям законодательства Республики Казахстан в области  оценочной деятельности,  внутренним требованиям Банка и  обоснованности полученного в отчете  результата. В соответствии с утвержденными залоговой политикой коэффициентами ликвидности определяет залоговую стоимость имущества;</w:t>
            </w:r>
          </w:p>
          <w:p w:rsidR="00752F25" w:rsidRPr="00B748B2" w:rsidRDefault="00752F25" w:rsidP="007E1E9F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eastAsia="Arial Unicode MS"/>
                <w:sz w:val="18"/>
                <w:szCs w:val="18"/>
              </w:rPr>
            </w:pPr>
            <w:r w:rsidRPr="00B748B2">
              <w:rPr>
                <w:rFonts w:eastAsia="Arial Unicode MS"/>
                <w:sz w:val="18"/>
                <w:szCs w:val="18"/>
              </w:rPr>
              <w:lastRenderedPageBreak/>
              <w:t>В соответствии с утвержденным планом осуществл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ение проведения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мониторинга  залогового  имущества, подтвержд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ение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его наличи</w:t>
            </w:r>
            <w:r w:rsidR="007549BB" w:rsidRPr="00B748B2">
              <w:rPr>
                <w:rFonts w:eastAsia="Arial Unicode MS"/>
                <w:sz w:val="18"/>
                <w:szCs w:val="18"/>
              </w:rPr>
              <w:t>я</w:t>
            </w:r>
            <w:r w:rsidRPr="00B748B2">
              <w:rPr>
                <w:rFonts w:eastAsia="Arial Unicode MS"/>
                <w:sz w:val="18"/>
                <w:szCs w:val="18"/>
              </w:rPr>
              <w:t>, сохранность и ликвидность и текущую рыночную и залоговую стоимости. Оцен</w:t>
            </w:r>
            <w:r w:rsidR="007549BB" w:rsidRPr="00B748B2">
              <w:rPr>
                <w:rFonts w:eastAsia="Arial Unicode MS"/>
                <w:sz w:val="18"/>
                <w:szCs w:val="18"/>
              </w:rPr>
              <w:t>ка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состояние и условия хранения имущества. Определ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ение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текущ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ей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стоимост</w:t>
            </w:r>
            <w:r w:rsidR="007549BB" w:rsidRPr="00B748B2">
              <w:rPr>
                <w:rFonts w:eastAsia="Arial Unicode MS"/>
                <w:sz w:val="18"/>
                <w:szCs w:val="18"/>
              </w:rPr>
              <w:t>и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имущества. Определ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ение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достаточно</w:t>
            </w:r>
            <w:r w:rsidR="007549BB" w:rsidRPr="00B748B2">
              <w:rPr>
                <w:rFonts w:eastAsia="Arial Unicode MS"/>
                <w:sz w:val="18"/>
                <w:szCs w:val="18"/>
              </w:rPr>
              <w:t>го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обеспечения для покрытия обязательств заемщика.  По результатам проведенного мониторинга составл</w:t>
            </w:r>
            <w:r w:rsidR="007549BB" w:rsidRPr="00B748B2">
              <w:rPr>
                <w:rFonts w:eastAsia="Arial Unicode MS"/>
                <w:sz w:val="18"/>
                <w:szCs w:val="18"/>
              </w:rPr>
              <w:t>ение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мониторингов</w:t>
            </w:r>
            <w:r w:rsidR="007549BB" w:rsidRPr="00B748B2">
              <w:rPr>
                <w:rFonts w:eastAsia="Arial Unicode MS"/>
                <w:sz w:val="18"/>
                <w:szCs w:val="18"/>
              </w:rPr>
              <w:t>ого</w:t>
            </w:r>
            <w:r w:rsidRPr="00B748B2">
              <w:rPr>
                <w:rFonts w:eastAsia="Arial Unicode MS"/>
                <w:sz w:val="18"/>
                <w:szCs w:val="18"/>
              </w:rPr>
              <w:t xml:space="preserve"> отчет</w:t>
            </w:r>
            <w:r w:rsidR="007549BB" w:rsidRPr="00B748B2">
              <w:rPr>
                <w:rFonts w:eastAsia="Arial Unicode MS"/>
                <w:sz w:val="18"/>
                <w:szCs w:val="18"/>
              </w:rPr>
              <w:t>а</w:t>
            </w:r>
            <w:r w:rsidRPr="00B748B2">
              <w:rPr>
                <w:rFonts w:eastAsia="Arial Unicode MS"/>
                <w:sz w:val="18"/>
                <w:szCs w:val="18"/>
              </w:rPr>
              <w:t>;</w:t>
            </w:r>
          </w:p>
          <w:p w:rsidR="00752F25" w:rsidRPr="00B748B2" w:rsidRDefault="00752F25" w:rsidP="007E1E9F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RPr="00B748B2">
              <w:rPr>
                <w:sz w:val="18"/>
                <w:szCs w:val="18"/>
              </w:rPr>
              <w:t>Подгот</w:t>
            </w:r>
            <w:r w:rsidR="007549BB" w:rsidRPr="00B748B2">
              <w:rPr>
                <w:sz w:val="18"/>
                <w:szCs w:val="18"/>
              </w:rPr>
              <w:t>о</w:t>
            </w:r>
            <w:r w:rsidRPr="00B748B2">
              <w:rPr>
                <w:sz w:val="18"/>
                <w:szCs w:val="18"/>
              </w:rPr>
              <w:t>в</w:t>
            </w:r>
            <w:r w:rsidR="007549BB" w:rsidRPr="00B748B2">
              <w:rPr>
                <w:sz w:val="18"/>
                <w:szCs w:val="18"/>
              </w:rPr>
              <w:t>ка</w:t>
            </w:r>
            <w:r w:rsidRPr="00B748B2">
              <w:rPr>
                <w:sz w:val="18"/>
                <w:szCs w:val="18"/>
              </w:rPr>
              <w:t xml:space="preserve"> на рассмотрение уполномоченного органа Банка отчет о </w:t>
            </w:r>
            <w:r w:rsidRPr="00B748B2">
              <w:rPr>
                <w:color w:val="000000"/>
                <w:sz w:val="18"/>
                <w:szCs w:val="18"/>
              </w:rPr>
              <w:t>результатах проведенн</w:t>
            </w:r>
            <w:r w:rsidR="007549BB" w:rsidRPr="00B748B2">
              <w:rPr>
                <w:color w:val="000000"/>
                <w:sz w:val="18"/>
                <w:szCs w:val="18"/>
              </w:rPr>
              <w:t>ого</w:t>
            </w:r>
            <w:r w:rsidRPr="00B748B2">
              <w:rPr>
                <w:color w:val="000000"/>
                <w:sz w:val="18"/>
                <w:szCs w:val="18"/>
              </w:rPr>
              <w:t xml:space="preserve"> на отчетную дату экспертиз</w:t>
            </w:r>
            <w:r w:rsidR="007549BB" w:rsidRPr="00B748B2">
              <w:rPr>
                <w:color w:val="000000"/>
                <w:sz w:val="18"/>
                <w:szCs w:val="18"/>
              </w:rPr>
              <w:t>ы</w:t>
            </w:r>
            <w:r w:rsidRPr="00B748B2">
              <w:rPr>
                <w:color w:val="000000"/>
                <w:sz w:val="18"/>
                <w:szCs w:val="18"/>
              </w:rPr>
              <w:t xml:space="preserve"> и мониторингов</w:t>
            </w:r>
            <w:r w:rsidR="007549BB" w:rsidRPr="00B748B2">
              <w:rPr>
                <w:color w:val="000000"/>
                <w:sz w:val="18"/>
                <w:szCs w:val="18"/>
              </w:rPr>
              <w:t>ого</w:t>
            </w:r>
            <w:r w:rsidRPr="00B748B2">
              <w:rPr>
                <w:color w:val="000000"/>
                <w:sz w:val="18"/>
                <w:szCs w:val="18"/>
              </w:rPr>
              <w:t xml:space="preserve"> отчет</w:t>
            </w:r>
            <w:r w:rsidR="007549BB" w:rsidRPr="00B748B2">
              <w:rPr>
                <w:color w:val="000000"/>
                <w:sz w:val="18"/>
                <w:szCs w:val="18"/>
              </w:rPr>
              <w:t>а</w:t>
            </w:r>
            <w:r w:rsidR="00736DDB">
              <w:rPr>
                <w:color w:val="000000"/>
                <w:sz w:val="18"/>
                <w:szCs w:val="18"/>
              </w:rPr>
              <w:t>;</w:t>
            </w:r>
          </w:p>
          <w:p w:rsidR="00752F25" w:rsidRPr="00B748B2" w:rsidRDefault="00752F25" w:rsidP="007E1E9F">
            <w:pPr>
              <w:pStyle w:val="a5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RPr="00B748B2">
              <w:rPr>
                <w:color w:val="000000"/>
                <w:sz w:val="18"/>
                <w:szCs w:val="18"/>
              </w:rPr>
              <w:t>Выезд на объект</w:t>
            </w:r>
            <w:r w:rsidR="00CA1F31" w:rsidRPr="00B748B2">
              <w:rPr>
                <w:color w:val="000000"/>
                <w:sz w:val="18"/>
                <w:szCs w:val="18"/>
              </w:rPr>
              <w:t>ы</w:t>
            </w:r>
            <w:r w:rsidRPr="00B748B2">
              <w:rPr>
                <w:color w:val="000000"/>
                <w:sz w:val="18"/>
                <w:szCs w:val="18"/>
              </w:rPr>
              <w:t xml:space="preserve"> оценки</w:t>
            </w:r>
            <w:r w:rsidR="00CA1F31" w:rsidRPr="00B748B2">
              <w:rPr>
                <w:color w:val="000000"/>
                <w:sz w:val="18"/>
                <w:szCs w:val="18"/>
              </w:rPr>
              <w:t xml:space="preserve"> для осмотра и фото. </w:t>
            </w:r>
          </w:p>
          <w:p w:rsidR="00342CE8" w:rsidRPr="009F7466" w:rsidRDefault="00342CE8" w:rsidP="00342C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</w:p>
          <w:p w:rsidR="00342CE8" w:rsidRDefault="00342CE8" w:rsidP="00342C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 w:rsidRPr="00342CE8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С </w:t>
            </w:r>
            <w:r w:rsidR="00D70AD9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22</w:t>
            </w:r>
            <w:r w:rsidRPr="00342CE8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D70AD9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ноября</w:t>
            </w:r>
            <w:r w:rsidRPr="00342CE8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201</w:t>
            </w:r>
            <w:r w:rsidR="00D70AD9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0</w:t>
            </w:r>
            <w:r w:rsidRPr="00342CE8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года и по </w:t>
            </w:r>
            <w:r w:rsidR="0012600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май</w:t>
            </w: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2012г.,</w:t>
            </w:r>
            <w:r w:rsidRPr="00342CE8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A36DCC" w:rsidRPr="00342CE8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АО «НПФ «ГНПФ» Северо-Казахстанского областного филиала в г. Петропавловск.</w:t>
            </w:r>
          </w:p>
          <w:p w:rsidR="00342CE8" w:rsidRPr="00342CE8" w:rsidRDefault="007E6DD1" w:rsidP="00342C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Б</w:t>
            </w:r>
            <w:r w:rsidR="00A469EB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ухгалтер</w:t>
            </w:r>
            <w:r w:rsidR="00342CE8" w:rsidRPr="00342CE8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филиала </w:t>
            </w:r>
          </w:p>
          <w:p w:rsidR="009659CC" w:rsidRDefault="009659CC" w:rsidP="00342CE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  <w:p w:rsidR="00342CE8" w:rsidRPr="00B748B2" w:rsidRDefault="00041A9A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Общее руководство филиалом (агентские пункты)</w:t>
            </w:r>
            <w:r w:rsidR="00342CE8" w:rsidRPr="00B748B2">
              <w:rPr>
                <w:rFonts w:eastAsia="SimSun"/>
                <w:sz w:val="18"/>
                <w:szCs w:val="18"/>
                <w:lang w:eastAsia="zh-CN"/>
              </w:rPr>
              <w:t>;</w:t>
            </w:r>
          </w:p>
          <w:p w:rsidR="009F7466" w:rsidRPr="00B748B2" w:rsidRDefault="009F7466" w:rsidP="007E1E9F">
            <w:pPr>
              <w:pStyle w:val="a5"/>
              <w:numPr>
                <w:ilvl w:val="0"/>
                <w:numId w:val="5"/>
              </w:numPr>
              <w:ind w:left="357" w:right="300" w:hanging="357"/>
              <w:rPr>
                <w:color w:val="000000"/>
                <w:sz w:val="18"/>
                <w:szCs w:val="18"/>
              </w:rPr>
            </w:pPr>
            <w:r w:rsidRPr="00B748B2">
              <w:rPr>
                <w:rFonts w:eastAsia="SimSun"/>
                <w:sz w:val="18"/>
                <w:szCs w:val="18"/>
                <w:lang w:eastAsia="zh-CN"/>
              </w:rPr>
              <w:t>Контроль по платежам, заключение договоров с поставщиками (телефонная связь, аренда помещения и др.)</w:t>
            </w:r>
          </w:p>
          <w:p w:rsidR="009F7466" w:rsidRPr="00B748B2" w:rsidRDefault="009F7466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B748B2">
              <w:rPr>
                <w:sz w:val="18"/>
                <w:szCs w:val="18"/>
              </w:rPr>
              <w:t>Контроль за выполнение планов по привлечению - специалистов и Агентских Пунктов пенсионного фонда;</w:t>
            </w:r>
          </w:p>
          <w:p w:rsidR="009F7466" w:rsidRPr="00B748B2" w:rsidRDefault="009F7466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B748B2">
              <w:rPr>
                <w:sz w:val="18"/>
                <w:szCs w:val="18"/>
              </w:rPr>
              <w:t>Контроль и выяснение причин по «исходящим» - работа с клиентами  у которых пенсионные накопления свыше миллиона тенге;</w:t>
            </w:r>
          </w:p>
          <w:p w:rsidR="00342CE8" w:rsidRPr="00B748B2" w:rsidRDefault="00342CE8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eastAsia="zh-CN"/>
              </w:rPr>
            </w:pPr>
            <w:r w:rsidRPr="00B748B2">
              <w:rPr>
                <w:rFonts w:eastAsia="SimSun"/>
                <w:sz w:val="18"/>
                <w:szCs w:val="18"/>
                <w:lang w:eastAsia="zh-CN"/>
              </w:rPr>
              <w:t>Ведение</w:t>
            </w:r>
            <w:r w:rsidR="007E1E9F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B748B2">
              <w:rPr>
                <w:rFonts w:eastAsia="SimSun"/>
                <w:sz w:val="18"/>
                <w:szCs w:val="18"/>
                <w:lang w:eastAsia="zh-CN"/>
              </w:rPr>
              <w:t>бухгалтерского учета;</w:t>
            </w:r>
            <w:r w:rsidRPr="00B748B2">
              <w:rPr>
                <w:rFonts w:eastAsia="SimSun"/>
                <w:sz w:val="18"/>
                <w:szCs w:val="18"/>
                <w:lang w:eastAsia="zh-CN"/>
              </w:rPr>
              <w:br/>
              <w:t>Знание законодательства Республики Казахстан, в том числе НПА НБРК/АФН;</w:t>
            </w:r>
          </w:p>
          <w:p w:rsidR="00342CE8" w:rsidRPr="00B748B2" w:rsidRDefault="00342CE8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eastAsia="zh-CN"/>
              </w:rPr>
            </w:pPr>
            <w:r w:rsidRPr="00B748B2">
              <w:rPr>
                <w:rFonts w:eastAsia="SimSun"/>
                <w:sz w:val="18"/>
                <w:szCs w:val="18"/>
                <w:lang w:eastAsia="zh-CN"/>
              </w:rPr>
              <w:t xml:space="preserve">Ведение бухгалтерской, </w:t>
            </w:r>
            <w:r w:rsidRPr="00B748B2">
              <w:rPr>
                <w:rFonts w:eastAsia="SimSun"/>
                <w:sz w:val="18"/>
                <w:szCs w:val="18"/>
                <w:lang w:val="kk-KZ" w:eastAsia="zh-CN"/>
              </w:rPr>
              <w:t xml:space="preserve">финансовой и </w:t>
            </w:r>
            <w:r w:rsidRPr="00B748B2">
              <w:rPr>
                <w:rFonts w:eastAsia="SimSun"/>
                <w:sz w:val="18"/>
                <w:szCs w:val="18"/>
                <w:lang w:eastAsia="zh-CN"/>
              </w:rPr>
              <w:t>статистической отчетности;</w:t>
            </w:r>
          </w:p>
          <w:p w:rsidR="00342CE8" w:rsidRPr="00B748B2" w:rsidRDefault="00342CE8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val="kk-KZ" w:eastAsia="zh-CN"/>
              </w:rPr>
            </w:pPr>
            <w:r w:rsidRPr="00B748B2">
              <w:rPr>
                <w:rFonts w:eastAsia="SimSun"/>
                <w:sz w:val="18"/>
                <w:szCs w:val="18"/>
                <w:lang w:val="kk-KZ" w:eastAsia="zh-CN"/>
              </w:rPr>
              <w:t>Налоговый учет</w:t>
            </w:r>
            <w:r w:rsidRPr="00B748B2">
              <w:rPr>
                <w:rFonts w:eastAsia="SimSun"/>
                <w:sz w:val="18"/>
                <w:szCs w:val="18"/>
                <w:lang w:eastAsia="zh-CN"/>
              </w:rPr>
              <w:t>;</w:t>
            </w:r>
          </w:p>
          <w:p w:rsidR="00342CE8" w:rsidRPr="00B748B2" w:rsidRDefault="00342CE8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val="kk-KZ" w:eastAsia="zh-CN"/>
              </w:rPr>
            </w:pPr>
            <w:r w:rsidRPr="00B748B2">
              <w:rPr>
                <w:rFonts w:eastAsia="SimSun"/>
                <w:sz w:val="18"/>
                <w:szCs w:val="18"/>
                <w:lang w:val="kk-KZ" w:eastAsia="zh-CN"/>
              </w:rPr>
              <w:t>Ведение делопроизводства</w:t>
            </w:r>
            <w:r w:rsidRPr="00B748B2">
              <w:rPr>
                <w:rFonts w:eastAsia="SimSun"/>
                <w:sz w:val="18"/>
                <w:szCs w:val="18"/>
                <w:lang w:eastAsia="zh-CN"/>
              </w:rPr>
              <w:t>;</w:t>
            </w:r>
          </w:p>
          <w:p w:rsidR="00342CE8" w:rsidRPr="00B748B2" w:rsidRDefault="00342CE8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val="kk-KZ" w:eastAsia="zh-CN"/>
              </w:rPr>
            </w:pPr>
            <w:r w:rsidRPr="00B748B2">
              <w:rPr>
                <w:rFonts w:eastAsia="SimSun"/>
                <w:sz w:val="18"/>
                <w:szCs w:val="18"/>
                <w:lang w:eastAsia="zh-CN"/>
              </w:rPr>
              <w:t>Архивариус материального стола;</w:t>
            </w:r>
          </w:p>
          <w:p w:rsidR="00342CE8" w:rsidRPr="00B748B2" w:rsidRDefault="00342CE8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val="kk-KZ" w:eastAsia="zh-CN"/>
              </w:rPr>
            </w:pPr>
            <w:r w:rsidRPr="00B748B2">
              <w:rPr>
                <w:rFonts w:eastAsia="SimSun"/>
                <w:sz w:val="18"/>
                <w:szCs w:val="18"/>
                <w:lang w:eastAsia="zh-CN"/>
              </w:rPr>
              <w:t>Проведение работы в государственных закупках;</w:t>
            </w:r>
          </w:p>
          <w:p w:rsidR="00342CE8" w:rsidRPr="00B748B2" w:rsidRDefault="00342CE8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eastAsia="SimSun"/>
                <w:sz w:val="18"/>
                <w:szCs w:val="18"/>
                <w:lang w:eastAsia="zh-CN"/>
              </w:rPr>
            </w:pPr>
            <w:r w:rsidRPr="00B748B2">
              <w:rPr>
                <w:rFonts w:eastAsia="SimSun"/>
                <w:sz w:val="18"/>
                <w:szCs w:val="18"/>
                <w:lang w:eastAsia="zh-CN"/>
              </w:rPr>
              <w:t>Руководство агентской сети по СКО, консультирование ведения работ в районах города;</w:t>
            </w:r>
          </w:p>
          <w:p w:rsidR="004B32A3" w:rsidRPr="00B748B2" w:rsidRDefault="004B32A3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B748B2">
              <w:rPr>
                <w:sz w:val="18"/>
                <w:szCs w:val="18"/>
              </w:rPr>
              <w:t>Консультировать вкладчиков по всем вопросам  накопительной пенсионной системы Республики Казахстан, о продуктах и услугах Фонда и его партнерах;</w:t>
            </w:r>
          </w:p>
          <w:p w:rsidR="004B32A3" w:rsidRPr="00B748B2" w:rsidRDefault="004B32A3" w:rsidP="007E1E9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</w:rPr>
            </w:pPr>
            <w:r w:rsidRPr="00B748B2">
              <w:rPr>
                <w:sz w:val="18"/>
                <w:szCs w:val="18"/>
              </w:rPr>
              <w:t>Оформлять договоры с вкладчиками/получателями о пенсионном обеспечении за счет обязательных,  добровольных, добровольных профессиональных пенсионных взносов с последующим вводом данных пенсионных договоров в базу данных Фонда и формированием пенсионного дела;</w:t>
            </w:r>
          </w:p>
          <w:p w:rsidR="004B32A3" w:rsidRDefault="004B32A3" w:rsidP="007E1E9F">
            <w:pPr>
              <w:pStyle w:val="31"/>
              <w:numPr>
                <w:ilvl w:val="0"/>
                <w:numId w:val="5"/>
              </w:numPr>
              <w:spacing w:after="0"/>
              <w:ind w:left="357" w:hanging="357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информационно–разъяснительную работу с вкладчиками/получателями  посредством предоставления информации о деятельности Фонда.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63C60" w:rsidRDefault="00763C60" w:rsidP="007E1E9F">
            <w:pPr>
              <w:pStyle w:val="31"/>
              <w:spacing w:after="0"/>
              <w:rPr>
                <w:b/>
                <w:bCs/>
                <w:sz w:val="18"/>
                <w:szCs w:val="18"/>
              </w:rPr>
            </w:pPr>
          </w:p>
          <w:p w:rsidR="00462E91" w:rsidRPr="0065063C" w:rsidRDefault="00462E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 xml:space="preserve">С </w:t>
            </w:r>
            <w:r w:rsidR="00F10849">
              <w:rPr>
                <w:b/>
                <w:bCs/>
                <w:sz w:val="18"/>
                <w:szCs w:val="18"/>
              </w:rPr>
              <w:t>0</w:t>
            </w:r>
            <w:r w:rsidRPr="0065063C">
              <w:rPr>
                <w:b/>
                <w:bCs/>
                <w:sz w:val="18"/>
                <w:szCs w:val="18"/>
              </w:rPr>
              <w:t>1 апреля 2007</w:t>
            </w:r>
            <w:r w:rsidR="001C777D">
              <w:rPr>
                <w:b/>
                <w:bCs/>
                <w:sz w:val="18"/>
                <w:szCs w:val="18"/>
              </w:rPr>
              <w:t>г.,</w:t>
            </w:r>
            <w:r w:rsidR="0053003B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1C777D">
              <w:rPr>
                <w:b/>
                <w:bCs/>
                <w:sz w:val="18"/>
                <w:szCs w:val="18"/>
              </w:rPr>
              <w:t>по</w:t>
            </w:r>
            <w:r w:rsidR="00FB0318" w:rsidRPr="0065063C">
              <w:rPr>
                <w:b/>
                <w:bCs/>
                <w:sz w:val="18"/>
                <w:szCs w:val="18"/>
              </w:rPr>
              <w:t xml:space="preserve"> 31 декабря 2008г</w:t>
            </w:r>
            <w:r w:rsidR="001C777D">
              <w:rPr>
                <w:b/>
                <w:bCs/>
                <w:sz w:val="18"/>
                <w:szCs w:val="18"/>
              </w:rPr>
              <w:t>.</w:t>
            </w:r>
            <w:r w:rsidR="00FB0318" w:rsidRPr="0065063C">
              <w:rPr>
                <w:b/>
                <w:bCs/>
                <w:sz w:val="18"/>
                <w:szCs w:val="18"/>
              </w:rPr>
              <w:t xml:space="preserve">, </w:t>
            </w:r>
            <w:r w:rsidRPr="0065063C">
              <w:rPr>
                <w:b/>
                <w:bCs/>
                <w:sz w:val="18"/>
                <w:szCs w:val="18"/>
              </w:rPr>
              <w:t xml:space="preserve">  </w:t>
            </w:r>
            <w:r w:rsidR="001C777D">
              <w:rPr>
                <w:b/>
                <w:bCs/>
                <w:sz w:val="18"/>
                <w:szCs w:val="18"/>
              </w:rPr>
              <w:t>г</w:t>
            </w:r>
            <w:r w:rsidRPr="0065063C">
              <w:rPr>
                <w:b/>
                <w:bCs/>
                <w:sz w:val="18"/>
                <w:szCs w:val="18"/>
              </w:rPr>
              <w:t xml:space="preserve">оловной </w:t>
            </w:r>
            <w:r w:rsidR="00627838" w:rsidRPr="0065063C">
              <w:rPr>
                <w:b/>
                <w:bCs/>
                <w:sz w:val="18"/>
                <w:szCs w:val="18"/>
              </w:rPr>
              <w:t xml:space="preserve">офис </w:t>
            </w:r>
            <w:r w:rsidRPr="0065063C">
              <w:rPr>
                <w:b/>
                <w:bCs/>
                <w:sz w:val="18"/>
                <w:szCs w:val="18"/>
              </w:rPr>
              <w:t xml:space="preserve">АО </w:t>
            </w:r>
            <w:r w:rsidR="00627838" w:rsidRPr="0065063C">
              <w:rPr>
                <w:b/>
                <w:bCs/>
                <w:sz w:val="18"/>
                <w:szCs w:val="18"/>
              </w:rPr>
              <w:t>«</w:t>
            </w:r>
            <w:r w:rsidRPr="0065063C">
              <w:rPr>
                <w:b/>
                <w:bCs/>
                <w:sz w:val="18"/>
                <w:szCs w:val="18"/>
              </w:rPr>
              <w:t>БТА</w:t>
            </w:r>
            <w:r w:rsidR="00627838" w:rsidRPr="0065063C">
              <w:rPr>
                <w:b/>
                <w:bCs/>
                <w:sz w:val="18"/>
                <w:szCs w:val="18"/>
              </w:rPr>
              <w:t xml:space="preserve"> Банк»</w:t>
            </w:r>
            <w:r w:rsidR="00C06AC9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FB0318" w:rsidRPr="0065063C">
              <w:rPr>
                <w:b/>
                <w:bCs/>
                <w:sz w:val="18"/>
                <w:szCs w:val="18"/>
              </w:rPr>
              <w:t xml:space="preserve">  </w:t>
            </w:r>
            <w:r w:rsidR="00C06AC9" w:rsidRPr="0065063C">
              <w:rPr>
                <w:b/>
                <w:bCs/>
                <w:sz w:val="18"/>
                <w:szCs w:val="18"/>
              </w:rPr>
              <w:t>г. Алматы</w:t>
            </w:r>
          </w:p>
          <w:p w:rsidR="00462E91" w:rsidRDefault="00067D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Переведен </w:t>
            </w:r>
            <w:r w:rsidR="0009579C">
              <w:rPr>
                <w:b/>
                <w:bCs/>
                <w:sz w:val="18"/>
                <w:szCs w:val="18"/>
              </w:rPr>
              <w:t>А</w:t>
            </w:r>
            <w:r w:rsidR="00462E91" w:rsidRPr="0065063C">
              <w:rPr>
                <w:b/>
                <w:bCs/>
                <w:sz w:val="18"/>
                <w:szCs w:val="18"/>
              </w:rPr>
              <w:t>налитик</w:t>
            </w:r>
            <w:r>
              <w:rPr>
                <w:b/>
                <w:bCs/>
                <w:sz w:val="18"/>
                <w:szCs w:val="18"/>
              </w:rPr>
              <w:t>ом</w:t>
            </w:r>
            <w:r w:rsidR="0053003B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1C777D">
              <w:rPr>
                <w:b/>
                <w:bCs/>
                <w:sz w:val="18"/>
                <w:szCs w:val="18"/>
              </w:rPr>
              <w:t>«У</w:t>
            </w:r>
            <w:r w:rsidR="0053003B" w:rsidRPr="0065063C">
              <w:rPr>
                <w:b/>
                <w:bCs/>
                <w:sz w:val="18"/>
                <w:szCs w:val="18"/>
              </w:rPr>
              <w:t>правления</w:t>
            </w:r>
            <w:r w:rsidR="00462E91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53003B" w:rsidRPr="0065063C">
              <w:rPr>
                <w:b/>
                <w:bCs/>
                <w:sz w:val="18"/>
                <w:szCs w:val="18"/>
              </w:rPr>
              <w:t>д</w:t>
            </w:r>
            <w:r w:rsidR="00462E91" w:rsidRPr="0065063C">
              <w:rPr>
                <w:b/>
                <w:bCs/>
                <w:sz w:val="18"/>
                <w:szCs w:val="18"/>
              </w:rPr>
              <w:t xml:space="preserve">енежных </w:t>
            </w:r>
            <w:r w:rsidR="0053003B" w:rsidRPr="0065063C">
              <w:rPr>
                <w:b/>
                <w:bCs/>
                <w:sz w:val="18"/>
                <w:szCs w:val="18"/>
              </w:rPr>
              <w:t>п</w:t>
            </w:r>
            <w:r w:rsidR="00462E91" w:rsidRPr="0065063C">
              <w:rPr>
                <w:b/>
                <w:bCs/>
                <w:sz w:val="18"/>
                <w:szCs w:val="18"/>
              </w:rPr>
              <w:t xml:space="preserve">отоков» </w:t>
            </w:r>
            <w:r w:rsidR="00174186">
              <w:rPr>
                <w:b/>
                <w:bCs/>
                <w:sz w:val="18"/>
                <w:szCs w:val="18"/>
              </w:rPr>
              <w:t xml:space="preserve">- </w:t>
            </w:r>
            <w:r w:rsidR="00462E91" w:rsidRPr="0065063C">
              <w:rPr>
                <w:b/>
                <w:bCs/>
                <w:sz w:val="18"/>
                <w:szCs w:val="18"/>
              </w:rPr>
              <w:t xml:space="preserve">уровень GRAND </w:t>
            </w:r>
            <w:r w:rsidR="00462E91" w:rsidRPr="0065063C">
              <w:rPr>
                <w:sz w:val="18"/>
                <w:szCs w:val="18"/>
              </w:rPr>
              <w:t xml:space="preserve">  </w:t>
            </w:r>
          </w:p>
          <w:p w:rsidR="007E1E9F" w:rsidRDefault="007E1E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69EB" w:rsidRPr="00A469EB" w:rsidRDefault="00A469EB" w:rsidP="007E1E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69EB">
              <w:rPr>
                <w:sz w:val="18"/>
                <w:szCs w:val="18"/>
                <w:shd w:val="clear" w:color="auto" w:fill="FFFFFF"/>
              </w:rPr>
              <w:t>В мои обязанности входили (вкратце):</w:t>
            </w:r>
            <w:r w:rsidRPr="00A469E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1. Ежедневное предоставление отчетов о наличии счетов корпоративных клиентов, о движении средств,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2. Привлечение счетов клиентов ранее обслуживающихся в БВУ,</w:t>
            </w:r>
            <w:r w:rsidRPr="00A469E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3. Анализ тарифной сетки БВУ и на этой основе применение в БТА банке,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4. Защита на Клиентском Комитете проектов по текущим счетам по увеличению доходной части банка,</w:t>
            </w:r>
            <w:r w:rsidRPr="00A469E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(установление индивидуальных тарифов для клиентов банка)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5. Работа с казначейством банка по размещению денежных средств клиентов на депозиты, установление процентной ставки, а также их своевременный возврат на счета клиента.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6. Участие в «Рабочих группах» со всеми подразделениями внутри банка для увеличения доходной части банка.</w:t>
            </w:r>
            <w:r w:rsidRPr="00A469EB">
              <w:rPr>
                <w:sz w:val="18"/>
                <w:szCs w:val="18"/>
              </w:rPr>
              <w:br/>
            </w:r>
            <w:r w:rsidRPr="00A469EB">
              <w:rPr>
                <w:sz w:val="18"/>
                <w:szCs w:val="18"/>
                <w:shd w:val="clear" w:color="auto" w:fill="FFFFFF"/>
              </w:rPr>
              <w:t>7. Подготовка презентационного материала и презентация клиентам корпоративного блока банка.</w:t>
            </w:r>
          </w:p>
          <w:p w:rsidR="00A469EB" w:rsidRPr="0065063C" w:rsidRDefault="00A469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2E91" w:rsidRPr="00FD7531" w:rsidRDefault="00462E91" w:rsidP="007E1E9F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sz w:val="18"/>
                <w:szCs w:val="18"/>
              </w:rPr>
            </w:pPr>
            <w:r w:rsidRPr="00FD7531">
              <w:rPr>
                <w:sz w:val="18"/>
                <w:szCs w:val="18"/>
              </w:rPr>
              <w:t>Обеспечение качественного обслуживания, поддержка, предоставление необходимой информации в установленные сроки и решение возникающих устранение часто повторяющихся проблем Корпоративных клиентов по вопросам расчетно-кас</w:t>
            </w:r>
            <w:r w:rsidR="009659CC" w:rsidRPr="00FD7531">
              <w:rPr>
                <w:sz w:val="18"/>
                <w:szCs w:val="18"/>
              </w:rPr>
              <w:t>сового обслуживания и депозитам;</w:t>
            </w:r>
          </w:p>
          <w:p w:rsidR="00462E91" w:rsidRPr="00FD7531" w:rsidRDefault="00462E91" w:rsidP="007E1E9F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</w:rPr>
            </w:pPr>
            <w:r w:rsidRPr="00FD7531">
              <w:rPr>
                <w:sz w:val="18"/>
                <w:szCs w:val="18"/>
              </w:rPr>
              <w:t>Текущий анализ денежных потоков Корпоративных клиентов и предоставление предложение и рекомендаций Региональ</w:t>
            </w:r>
            <w:r w:rsidR="009659CC" w:rsidRPr="00FD7531">
              <w:rPr>
                <w:sz w:val="18"/>
                <w:szCs w:val="18"/>
              </w:rPr>
              <w:t>ным дирекциям  по их увеличению;</w:t>
            </w:r>
          </w:p>
          <w:p w:rsidR="00462E91" w:rsidRPr="00FD7531" w:rsidRDefault="00462E91" w:rsidP="007E1E9F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</w:rPr>
            </w:pPr>
            <w:r w:rsidRPr="00FD7531">
              <w:rPr>
                <w:sz w:val="18"/>
                <w:szCs w:val="18"/>
              </w:rPr>
              <w:t>Контроль исполнения планов по вкладам юридических лиц на год и направленных рекомендаций по увеличению пассивной части и непроцентных доходов Региональных дирекций</w:t>
            </w:r>
            <w:r w:rsidR="009659CC" w:rsidRPr="00FD7531">
              <w:rPr>
                <w:sz w:val="18"/>
                <w:szCs w:val="18"/>
              </w:rPr>
              <w:t>;</w:t>
            </w:r>
          </w:p>
          <w:p w:rsidR="00462E91" w:rsidRPr="00FD7531" w:rsidRDefault="00462E91" w:rsidP="007E1E9F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18"/>
                <w:szCs w:val="18"/>
              </w:rPr>
            </w:pPr>
            <w:r w:rsidRPr="00FD7531">
              <w:rPr>
                <w:sz w:val="18"/>
                <w:szCs w:val="18"/>
              </w:rPr>
              <w:t>Координацию взаимодействия между Головным Банком и Филиалом посредством информирования о параметрах сделки (сопровождение наличного финансирования, установление индивидуальных тарифов, размещение депозита Корпоративным клиентом Банка), признаке Региональных Дирекций и контроля верного отражения условий сделки менеджером счета Филиала.</w:t>
            </w:r>
          </w:p>
          <w:p w:rsidR="00A469EB" w:rsidRPr="0065063C" w:rsidRDefault="00A469EB" w:rsidP="00860FE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00" w:lineRule="atLeast"/>
              <w:contextualSpacing/>
              <w:rPr>
                <w:sz w:val="18"/>
                <w:szCs w:val="18"/>
              </w:rPr>
            </w:pPr>
          </w:p>
          <w:p w:rsidR="00763C60" w:rsidRDefault="00763C60" w:rsidP="00763C60">
            <w:pPr>
              <w:ind w:right="300"/>
              <w:rPr>
                <w:rStyle w:val="a3"/>
                <w:bCs/>
                <w:sz w:val="18"/>
                <w:szCs w:val="18"/>
              </w:rPr>
            </w:pPr>
          </w:p>
          <w:p w:rsidR="00763C60" w:rsidRDefault="006B5D8C" w:rsidP="00763C60">
            <w:pPr>
              <w:ind w:right="300"/>
              <w:rPr>
                <w:rStyle w:val="a3"/>
                <w:bCs/>
                <w:sz w:val="18"/>
                <w:szCs w:val="18"/>
              </w:rPr>
            </w:pPr>
            <w:r w:rsidRPr="0065063C">
              <w:rPr>
                <w:rStyle w:val="a3"/>
                <w:bCs/>
                <w:sz w:val="18"/>
                <w:szCs w:val="18"/>
              </w:rPr>
              <w:t xml:space="preserve">С </w:t>
            </w:r>
            <w:r w:rsidR="00F10849">
              <w:rPr>
                <w:rStyle w:val="a3"/>
                <w:bCs/>
                <w:sz w:val="18"/>
                <w:szCs w:val="18"/>
              </w:rPr>
              <w:t>0</w:t>
            </w:r>
            <w:r w:rsidRPr="0065063C">
              <w:rPr>
                <w:rStyle w:val="a3"/>
                <w:bCs/>
                <w:sz w:val="18"/>
                <w:szCs w:val="18"/>
              </w:rPr>
              <w:t>1 июля 2006</w:t>
            </w:r>
            <w:r w:rsidR="001C777D">
              <w:rPr>
                <w:rStyle w:val="a3"/>
                <w:bCs/>
                <w:sz w:val="18"/>
                <w:szCs w:val="18"/>
              </w:rPr>
              <w:t>г.,</w:t>
            </w:r>
            <w:r w:rsidRPr="0065063C">
              <w:rPr>
                <w:rStyle w:val="a3"/>
                <w:bCs/>
                <w:sz w:val="18"/>
                <w:szCs w:val="18"/>
              </w:rPr>
              <w:t xml:space="preserve"> </w:t>
            </w:r>
            <w:r w:rsidR="001C777D">
              <w:rPr>
                <w:rStyle w:val="a3"/>
                <w:bCs/>
                <w:sz w:val="18"/>
                <w:szCs w:val="18"/>
              </w:rPr>
              <w:t>по</w:t>
            </w:r>
            <w:r w:rsidRPr="0065063C">
              <w:rPr>
                <w:rStyle w:val="a3"/>
                <w:bCs/>
                <w:sz w:val="18"/>
                <w:szCs w:val="18"/>
              </w:rPr>
              <w:t xml:space="preserve"> 31 марта 2007г., </w:t>
            </w:r>
            <w:r w:rsidR="00763C60">
              <w:rPr>
                <w:rStyle w:val="a3"/>
                <w:bCs/>
                <w:sz w:val="18"/>
                <w:szCs w:val="18"/>
              </w:rPr>
              <w:t xml:space="preserve"> </w:t>
            </w:r>
            <w:r w:rsidR="00824B62">
              <w:rPr>
                <w:rStyle w:val="a3"/>
                <w:bCs/>
                <w:sz w:val="18"/>
                <w:szCs w:val="18"/>
              </w:rPr>
              <w:t xml:space="preserve">Алматинский филиал </w:t>
            </w:r>
            <w:r w:rsidR="00824B62" w:rsidRPr="0065063C">
              <w:rPr>
                <w:rStyle w:val="a3"/>
                <w:bCs/>
                <w:sz w:val="18"/>
                <w:szCs w:val="18"/>
              </w:rPr>
              <w:t xml:space="preserve">АО «БТА </w:t>
            </w:r>
            <w:r w:rsidR="00824B62">
              <w:rPr>
                <w:rStyle w:val="a3"/>
                <w:bCs/>
                <w:sz w:val="18"/>
                <w:szCs w:val="18"/>
              </w:rPr>
              <w:t>Б</w:t>
            </w:r>
            <w:r w:rsidR="00824B62" w:rsidRPr="0065063C">
              <w:rPr>
                <w:rStyle w:val="a3"/>
                <w:bCs/>
                <w:sz w:val="18"/>
                <w:szCs w:val="18"/>
              </w:rPr>
              <w:t xml:space="preserve">анк» </w:t>
            </w:r>
          </w:p>
          <w:p w:rsidR="006B5D8C" w:rsidRPr="0065063C" w:rsidRDefault="00067D01" w:rsidP="00E434B6">
            <w:pPr>
              <w:ind w:right="300"/>
              <w:rPr>
                <w:sz w:val="18"/>
                <w:szCs w:val="18"/>
              </w:rPr>
            </w:pPr>
            <w:r>
              <w:rPr>
                <w:rStyle w:val="a3"/>
                <w:bCs/>
                <w:sz w:val="18"/>
                <w:szCs w:val="18"/>
              </w:rPr>
              <w:t>Переведен к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>редитны</w:t>
            </w:r>
            <w:r>
              <w:rPr>
                <w:rStyle w:val="a3"/>
                <w:bCs/>
                <w:sz w:val="18"/>
                <w:szCs w:val="18"/>
              </w:rPr>
              <w:t>м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 xml:space="preserve"> администратор</w:t>
            </w:r>
            <w:r>
              <w:rPr>
                <w:rStyle w:val="a3"/>
                <w:bCs/>
                <w:sz w:val="18"/>
                <w:szCs w:val="18"/>
              </w:rPr>
              <w:t>ом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 xml:space="preserve"> (миддл-офис) "Отдел обеспечения розничного кредитования" </w:t>
            </w:r>
          </w:p>
          <w:p w:rsidR="00C06AC9" w:rsidRPr="00E434B6" w:rsidRDefault="006B5D8C" w:rsidP="00E434B6">
            <w:pPr>
              <w:pStyle w:val="a5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434B6">
              <w:rPr>
                <w:sz w:val="18"/>
                <w:szCs w:val="18"/>
              </w:rPr>
              <w:t>Сбор пакета</w:t>
            </w:r>
            <w:r w:rsidR="009659CC" w:rsidRPr="00E434B6">
              <w:rPr>
                <w:sz w:val="18"/>
                <w:szCs w:val="18"/>
              </w:rPr>
              <w:t xml:space="preserve"> документов для выдачи кредитов;</w:t>
            </w:r>
            <w:r w:rsidRPr="00E434B6">
              <w:rPr>
                <w:sz w:val="18"/>
                <w:szCs w:val="18"/>
              </w:rPr>
              <w:br/>
              <w:t>Контроль за полнотой и правильностью формирования</w:t>
            </w:r>
            <w:r w:rsidR="009659CC" w:rsidRPr="00E434B6">
              <w:rPr>
                <w:sz w:val="18"/>
                <w:szCs w:val="18"/>
              </w:rPr>
              <w:t xml:space="preserve"> документов для выдачи кредитов;</w:t>
            </w:r>
            <w:r w:rsidRPr="00E434B6">
              <w:rPr>
                <w:sz w:val="18"/>
                <w:szCs w:val="18"/>
              </w:rPr>
              <w:br/>
              <w:t xml:space="preserve">Ввод в систему IBS "клиентской карты" и весь пакет правоустанавливающих документов каждого клиента получающего кредит в АО </w:t>
            </w:r>
            <w:r w:rsidR="00675C4B" w:rsidRPr="00E434B6">
              <w:rPr>
                <w:sz w:val="18"/>
                <w:szCs w:val="18"/>
              </w:rPr>
              <w:t>«</w:t>
            </w:r>
            <w:r w:rsidRPr="00E434B6">
              <w:rPr>
                <w:sz w:val="18"/>
                <w:szCs w:val="18"/>
              </w:rPr>
              <w:t>БТА банк</w:t>
            </w:r>
            <w:r w:rsidR="00675C4B" w:rsidRPr="00E434B6">
              <w:rPr>
                <w:sz w:val="18"/>
                <w:szCs w:val="18"/>
              </w:rPr>
              <w:t>»</w:t>
            </w:r>
            <w:r w:rsidR="009659CC" w:rsidRPr="00E434B6">
              <w:rPr>
                <w:sz w:val="18"/>
                <w:szCs w:val="18"/>
              </w:rPr>
              <w:t>;</w:t>
            </w:r>
            <w:r w:rsidRPr="00E434B6">
              <w:rPr>
                <w:sz w:val="18"/>
                <w:szCs w:val="18"/>
              </w:rPr>
              <w:br/>
              <w:t>Прием подписей в Кредитных д</w:t>
            </w:r>
            <w:r w:rsidR="009659CC" w:rsidRPr="00E434B6">
              <w:rPr>
                <w:sz w:val="18"/>
                <w:szCs w:val="18"/>
              </w:rPr>
              <w:t>оговорах, Договорах займа и т.д.;</w:t>
            </w:r>
            <w:r w:rsidRPr="00E434B6">
              <w:rPr>
                <w:sz w:val="18"/>
                <w:szCs w:val="18"/>
              </w:rPr>
              <w:br/>
              <w:t xml:space="preserve">Передача Договоров в отдел мониторинга и сопровождения кредитных операций. </w:t>
            </w:r>
            <w:r w:rsidR="00C06AC9" w:rsidRPr="00E434B6">
              <w:rPr>
                <w:sz w:val="18"/>
                <w:szCs w:val="18"/>
              </w:rPr>
              <w:t xml:space="preserve"> </w:t>
            </w:r>
          </w:p>
          <w:p w:rsidR="00763C60" w:rsidRDefault="00763C60" w:rsidP="00763C60">
            <w:pPr>
              <w:spacing w:after="72"/>
              <w:ind w:right="300"/>
              <w:rPr>
                <w:rStyle w:val="a3"/>
                <w:bCs/>
                <w:sz w:val="18"/>
                <w:szCs w:val="18"/>
                <w:lang w:val="kk-KZ"/>
              </w:rPr>
            </w:pPr>
          </w:p>
          <w:p w:rsidR="00763C60" w:rsidRDefault="006B5D8C" w:rsidP="00763C60">
            <w:pPr>
              <w:ind w:right="300"/>
              <w:rPr>
                <w:rStyle w:val="a3"/>
                <w:bCs/>
                <w:sz w:val="18"/>
                <w:szCs w:val="18"/>
              </w:rPr>
            </w:pP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 xml:space="preserve">С </w:t>
            </w:r>
            <w:r w:rsidR="00F10849">
              <w:rPr>
                <w:rStyle w:val="a3"/>
                <w:bCs/>
                <w:sz w:val="18"/>
                <w:szCs w:val="18"/>
                <w:lang w:val="kk-KZ"/>
              </w:rPr>
              <w:t>0</w:t>
            </w: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 xml:space="preserve">1 </w:t>
            </w:r>
            <w:r w:rsidR="00F10849">
              <w:rPr>
                <w:rStyle w:val="a3"/>
                <w:bCs/>
                <w:sz w:val="18"/>
                <w:szCs w:val="18"/>
                <w:lang w:val="kk-KZ"/>
              </w:rPr>
              <w:t>мая</w:t>
            </w: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 xml:space="preserve"> 2005</w:t>
            </w:r>
            <w:r w:rsidR="001C777D">
              <w:rPr>
                <w:rStyle w:val="a3"/>
                <w:bCs/>
                <w:sz w:val="18"/>
                <w:szCs w:val="18"/>
                <w:lang w:val="kk-KZ"/>
              </w:rPr>
              <w:t>г.,</w:t>
            </w: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 xml:space="preserve"> </w:t>
            </w:r>
            <w:r w:rsidR="001C777D">
              <w:rPr>
                <w:rStyle w:val="a3"/>
                <w:bCs/>
                <w:sz w:val="18"/>
                <w:szCs w:val="18"/>
                <w:lang w:val="kk-KZ"/>
              </w:rPr>
              <w:t>по</w:t>
            </w: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 xml:space="preserve"> </w:t>
            </w:r>
            <w:r w:rsidR="00077ED2" w:rsidRPr="0065063C">
              <w:rPr>
                <w:rStyle w:val="a3"/>
                <w:bCs/>
                <w:sz w:val="18"/>
                <w:szCs w:val="18"/>
                <w:lang w:val="kk-KZ"/>
              </w:rPr>
              <w:t>31</w:t>
            </w: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 xml:space="preserve"> ию</w:t>
            </w:r>
            <w:r w:rsidR="00077ED2" w:rsidRPr="0065063C">
              <w:rPr>
                <w:rStyle w:val="a3"/>
                <w:bCs/>
                <w:sz w:val="18"/>
                <w:szCs w:val="18"/>
                <w:lang w:val="kk-KZ"/>
              </w:rPr>
              <w:t>н</w:t>
            </w: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>я 2006</w:t>
            </w:r>
            <w:r w:rsidR="001C777D">
              <w:rPr>
                <w:rStyle w:val="a3"/>
                <w:bCs/>
                <w:sz w:val="18"/>
                <w:szCs w:val="18"/>
                <w:lang w:val="kk-KZ"/>
              </w:rPr>
              <w:t>г.</w:t>
            </w:r>
            <w:r w:rsidRPr="0065063C">
              <w:rPr>
                <w:rStyle w:val="a3"/>
                <w:bCs/>
                <w:sz w:val="18"/>
                <w:szCs w:val="18"/>
                <w:lang w:val="kk-KZ"/>
              </w:rPr>
              <w:t>,</w:t>
            </w:r>
            <w:r w:rsidRPr="0065063C">
              <w:rPr>
                <w:rStyle w:val="a3"/>
                <w:bCs/>
                <w:sz w:val="18"/>
                <w:szCs w:val="18"/>
              </w:rPr>
              <w:t xml:space="preserve"> </w:t>
            </w:r>
            <w:r w:rsidR="00824B62" w:rsidRPr="0065063C">
              <w:rPr>
                <w:rStyle w:val="a3"/>
                <w:bCs/>
                <w:sz w:val="18"/>
                <w:szCs w:val="18"/>
              </w:rPr>
              <w:t xml:space="preserve">АО «БТА </w:t>
            </w:r>
            <w:r w:rsidR="00824B62">
              <w:rPr>
                <w:rStyle w:val="a3"/>
                <w:bCs/>
                <w:sz w:val="18"/>
                <w:szCs w:val="18"/>
              </w:rPr>
              <w:t>Б</w:t>
            </w:r>
            <w:r w:rsidR="00824B62" w:rsidRPr="0065063C">
              <w:rPr>
                <w:rStyle w:val="a3"/>
                <w:bCs/>
                <w:sz w:val="18"/>
                <w:szCs w:val="18"/>
              </w:rPr>
              <w:t>анк»</w:t>
            </w:r>
            <w:r w:rsidR="00824B62">
              <w:rPr>
                <w:rStyle w:val="a3"/>
                <w:bCs/>
                <w:sz w:val="18"/>
                <w:szCs w:val="18"/>
              </w:rPr>
              <w:t xml:space="preserve">  Алматинский филиал</w:t>
            </w:r>
          </w:p>
          <w:p w:rsidR="006B5D8C" w:rsidRDefault="00067D01" w:rsidP="00763C60">
            <w:pPr>
              <w:ind w:right="300"/>
              <w:rPr>
                <w:rStyle w:val="a3"/>
                <w:bCs/>
                <w:sz w:val="18"/>
                <w:szCs w:val="18"/>
              </w:rPr>
            </w:pPr>
            <w:r>
              <w:rPr>
                <w:rStyle w:val="a3"/>
                <w:bCs/>
                <w:sz w:val="18"/>
                <w:szCs w:val="18"/>
              </w:rPr>
              <w:t xml:space="preserve">Переведен </w:t>
            </w:r>
            <w:r w:rsidR="0009579C">
              <w:rPr>
                <w:rStyle w:val="a3"/>
                <w:bCs/>
                <w:sz w:val="18"/>
                <w:szCs w:val="18"/>
              </w:rPr>
              <w:t>Н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>ачальник</w:t>
            </w:r>
            <w:r>
              <w:rPr>
                <w:rStyle w:val="a3"/>
                <w:bCs/>
                <w:sz w:val="18"/>
                <w:szCs w:val="18"/>
              </w:rPr>
              <w:t>ом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 xml:space="preserve"> </w:t>
            </w:r>
            <w:r w:rsidR="00D43639">
              <w:rPr>
                <w:rStyle w:val="a3"/>
                <w:bCs/>
                <w:sz w:val="18"/>
                <w:szCs w:val="18"/>
              </w:rPr>
              <w:t>р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>асчетно-</w:t>
            </w:r>
            <w:r w:rsidR="00D43639">
              <w:rPr>
                <w:rStyle w:val="a3"/>
                <w:bCs/>
                <w:sz w:val="18"/>
                <w:szCs w:val="18"/>
              </w:rPr>
              <w:t>к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>ассового отдела</w:t>
            </w:r>
            <w:r w:rsidR="001C777D">
              <w:rPr>
                <w:rStyle w:val="a3"/>
                <w:bCs/>
                <w:sz w:val="18"/>
                <w:szCs w:val="18"/>
              </w:rPr>
              <w:t xml:space="preserve"> №37</w:t>
            </w:r>
          </w:p>
          <w:p w:rsidR="007E1E9F" w:rsidRPr="0065063C" w:rsidRDefault="007E1E9F" w:rsidP="00763C60">
            <w:pPr>
              <w:ind w:right="300"/>
              <w:rPr>
                <w:sz w:val="18"/>
                <w:szCs w:val="18"/>
              </w:rPr>
            </w:pPr>
          </w:p>
          <w:p w:rsidR="007E1E9F" w:rsidRPr="00E55A8A" w:rsidRDefault="006B5D8C" w:rsidP="007E1E9F">
            <w:pPr>
              <w:pStyle w:val="a5"/>
              <w:numPr>
                <w:ilvl w:val="0"/>
                <w:numId w:val="16"/>
              </w:numPr>
              <w:tabs>
                <w:tab w:val="left" w:pos="-108"/>
              </w:tabs>
              <w:ind w:left="357" w:hanging="357"/>
              <w:contextualSpacing w:val="0"/>
              <w:textAlignment w:val="bottom"/>
              <w:rPr>
                <w:sz w:val="18"/>
                <w:szCs w:val="18"/>
              </w:rPr>
            </w:pPr>
            <w:r w:rsidRPr="00E55A8A">
              <w:rPr>
                <w:sz w:val="18"/>
                <w:szCs w:val="18"/>
              </w:rPr>
              <w:t xml:space="preserve">Контроль и </w:t>
            </w:r>
            <w:r w:rsidR="00675C4B" w:rsidRPr="00E55A8A">
              <w:rPr>
                <w:sz w:val="18"/>
                <w:szCs w:val="18"/>
              </w:rPr>
              <w:t>руководство</w:t>
            </w:r>
            <w:r w:rsidRPr="00E55A8A">
              <w:rPr>
                <w:sz w:val="18"/>
                <w:szCs w:val="18"/>
              </w:rPr>
              <w:t xml:space="preserve"> Расчетно-кассов</w:t>
            </w:r>
            <w:r w:rsidR="00675C4B" w:rsidRPr="00E55A8A">
              <w:rPr>
                <w:sz w:val="18"/>
                <w:szCs w:val="18"/>
              </w:rPr>
              <w:t>ым</w:t>
            </w:r>
            <w:r w:rsidRPr="00E55A8A">
              <w:rPr>
                <w:sz w:val="18"/>
                <w:szCs w:val="18"/>
              </w:rPr>
              <w:t xml:space="preserve"> отдел</w:t>
            </w:r>
            <w:r w:rsidR="00675C4B" w:rsidRPr="00E55A8A">
              <w:rPr>
                <w:sz w:val="18"/>
                <w:szCs w:val="18"/>
              </w:rPr>
              <w:t>ом</w:t>
            </w:r>
            <w:r w:rsidRPr="00E55A8A">
              <w:rPr>
                <w:sz w:val="18"/>
                <w:szCs w:val="18"/>
              </w:rPr>
              <w:t xml:space="preserve"> АО </w:t>
            </w:r>
            <w:r w:rsidR="0053003B" w:rsidRPr="00E55A8A">
              <w:rPr>
                <w:sz w:val="18"/>
                <w:szCs w:val="18"/>
              </w:rPr>
              <w:t>«</w:t>
            </w:r>
            <w:r w:rsidRPr="00E55A8A">
              <w:rPr>
                <w:sz w:val="18"/>
                <w:szCs w:val="18"/>
              </w:rPr>
              <w:t>Б</w:t>
            </w:r>
            <w:r w:rsidR="00675C4B" w:rsidRPr="00E55A8A">
              <w:rPr>
                <w:sz w:val="18"/>
                <w:szCs w:val="18"/>
              </w:rPr>
              <w:t>ТА банк</w:t>
            </w:r>
            <w:r w:rsidR="0053003B" w:rsidRPr="00E55A8A">
              <w:rPr>
                <w:sz w:val="18"/>
                <w:szCs w:val="18"/>
              </w:rPr>
              <w:t>»</w:t>
            </w:r>
            <w:r w:rsidR="00675C4B" w:rsidRPr="00E55A8A">
              <w:rPr>
                <w:sz w:val="18"/>
                <w:szCs w:val="18"/>
              </w:rPr>
              <w:t xml:space="preserve">   </w:t>
            </w:r>
            <w:r w:rsidRPr="00E55A8A">
              <w:rPr>
                <w:sz w:val="18"/>
                <w:szCs w:val="18"/>
              </w:rPr>
              <w:t xml:space="preserve"> </w:t>
            </w:r>
            <w:r w:rsidR="009659CC" w:rsidRPr="00E55A8A">
              <w:rPr>
                <w:sz w:val="18"/>
                <w:szCs w:val="18"/>
              </w:rPr>
              <w:t>Алматинский филиал;</w:t>
            </w:r>
            <w:r w:rsidRPr="00E55A8A">
              <w:rPr>
                <w:sz w:val="18"/>
                <w:szCs w:val="18"/>
              </w:rPr>
              <w:br/>
            </w:r>
          </w:p>
          <w:p w:rsidR="00763C60" w:rsidRDefault="00810226" w:rsidP="00763C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6B5D8C" w:rsidRPr="0065063C">
              <w:rPr>
                <w:b/>
                <w:bCs/>
                <w:sz w:val="18"/>
                <w:szCs w:val="18"/>
              </w:rPr>
              <w:t>С</w:t>
            </w:r>
            <w:r w:rsidR="00F10849">
              <w:rPr>
                <w:b/>
                <w:bCs/>
                <w:sz w:val="18"/>
                <w:szCs w:val="18"/>
              </w:rPr>
              <w:t xml:space="preserve"> 0</w:t>
            </w:r>
            <w:r w:rsidR="006B5D8C" w:rsidRPr="0065063C">
              <w:rPr>
                <w:b/>
                <w:bCs/>
                <w:sz w:val="18"/>
                <w:szCs w:val="18"/>
              </w:rPr>
              <w:t xml:space="preserve">1 </w:t>
            </w:r>
            <w:r w:rsidR="006F01DD" w:rsidRPr="0065063C">
              <w:rPr>
                <w:b/>
                <w:bCs/>
                <w:sz w:val="18"/>
                <w:szCs w:val="18"/>
              </w:rPr>
              <w:t>июля</w:t>
            </w:r>
            <w:r w:rsidR="006B5D8C" w:rsidRPr="0065063C">
              <w:rPr>
                <w:b/>
                <w:bCs/>
                <w:sz w:val="18"/>
                <w:szCs w:val="18"/>
              </w:rPr>
              <w:t xml:space="preserve"> 2002</w:t>
            </w:r>
            <w:r w:rsidR="001C777D">
              <w:rPr>
                <w:b/>
                <w:bCs/>
                <w:sz w:val="18"/>
                <w:szCs w:val="18"/>
              </w:rPr>
              <w:t>г.,</w:t>
            </w:r>
            <w:r w:rsidR="006B5D8C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1C777D">
              <w:rPr>
                <w:b/>
                <w:bCs/>
                <w:sz w:val="18"/>
                <w:szCs w:val="18"/>
              </w:rPr>
              <w:t>по</w:t>
            </w:r>
            <w:r w:rsidR="006B5D8C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021795">
              <w:rPr>
                <w:b/>
                <w:bCs/>
                <w:sz w:val="18"/>
                <w:szCs w:val="18"/>
              </w:rPr>
              <w:t>0</w:t>
            </w:r>
            <w:r w:rsidR="006F01DD" w:rsidRPr="0065063C">
              <w:rPr>
                <w:b/>
                <w:bCs/>
                <w:sz w:val="18"/>
                <w:szCs w:val="18"/>
              </w:rPr>
              <w:t>1</w:t>
            </w:r>
            <w:r w:rsidR="006B5D8C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F10849">
              <w:rPr>
                <w:b/>
                <w:bCs/>
                <w:sz w:val="18"/>
                <w:szCs w:val="18"/>
              </w:rPr>
              <w:t>апреля</w:t>
            </w:r>
            <w:r w:rsidR="006B5D8C" w:rsidRPr="0065063C">
              <w:rPr>
                <w:b/>
                <w:bCs/>
                <w:sz w:val="18"/>
                <w:szCs w:val="18"/>
              </w:rPr>
              <w:t xml:space="preserve"> 200</w:t>
            </w:r>
            <w:r w:rsidR="00021795">
              <w:rPr>
                <w:b/>
                <w:bCs/>
                <w:sz w:val="18"/>
                <w:szCs w:val="18"/>
              </w:rPr>
              <w:t>5</w:t>
            </w:r>
            <w:r w:rsidR="006B5D8C" w:rsidRPr="0065063C">
              <w:rPr>
                <w:b/>
                <w:bCs/>
                <w:sz w:val="18"/>
                <w:szCs w:val="18"/>
              </w:rPr>
              <w:t>г.</w:t>
            </w:r>
            <w:r w:rsidR="0053003B" w:rsidRPr="0065063C">
              <w:rPr>
                <w:b/>
                <w:bCs/>
                <w:sz w:val="18"/>
                <w:szCs w:val="18"/>
              </w:rPr>
              <w:t xml:space="preserve">, </w:t>
            </w:r>
            <w:r w:rsidR="00824B62" w:rsidRPr="0065063C">
              <w:rPr>
                <w:rStyle w:val="a3"/>
                <w:bCs/>
                <w:sz w:val="18"/>
                <w:szCs w:val="18"/>
              </w:rPr>
              <w:t>АО «БанкТуранАлем»</w:t>
            </w:r>
            <w:r w:rsidR="00824B62">
              <w:rPr>
                <w:rStyle w:val="a3"/>
                <w:bCs/>
                <w:sz w:val="18"/>
                <w:szCs w:val="18"/>
              </w:rPr>
              <w:t xml:space="preserve"> </w:t>
            </w:r>
            <w:r w:rsidR="00824B62" w:rsidRPr="0065063C">
              <w:rPr>
                <w:rStyle w:val="a3"/>
                <w:bCs/>
                <w:sz w:val="18"/>
                <w:szCs w:val="18"/>
              </w:rPr>
              <w:t xml:space="preserve"> </w:t>
            </w:r>
            <w:r w:rsidR="001C777D">
              <w:rPr>
                <w:rStyle w:val="a3"/>
                <w:bCs/>
                <w:sz w:val="18"/>
                <w:szCs w:val="18"/>
              </w:rPr>
              <w:t>г.Петропавловск</w:t>
            </w:r>
          </w:p>
          <w:p w:rsidR="006B5D8C" w:rsidRPr="0065063C" w:rsidRDefault="00067D01" w:rsidP="00763C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rStyle w:val="a3"/>
                <w:bCs/>
                <w:sz w:val="18"/>
                <w:szCs w:val="18"/>
              </w:rPr>
              <w:t xml:space="preserve">Переведен </w:t>
            </w:r>
            <w:r w:rsidR="0009579C">
              <w:rPr>
                <w:rStyle w:val="a3"/>
                <w:bCs/>
                <w:sz w:val="18"/>
                <w:szCs w:val="18"/>
              </w:rPr>
              <w:t>Г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>лавны</w:t>
            </w:r>
            <w:r>
              <w:rPr>
                <w:rStyle w:val="a3"/>
                <w:bCs/>
                <w:sz w:val="18"/>
                <w:szCs w:val="18"/>
              </w:rPr>
              <w:t>м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 xml:space="preserve"> бухгалтер</w:t>
            </w:r>
            <w:r>
              <w:rPr>
                <w:rStyle w:val="a3"/>
                <w:bCs/>
                <w:sz w:val="18"/>
                <w:szCs w:val="18"/>
              </w:rPr>
              <w:t>ом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 xml:space="preserve"> полноправного </w:t>
            </w:r>
            <w:r w:rsidR="00D43639">
              <w:rPr>
                <w:rStyle w:val="a3"/>
                <w:bCs/>
                <w:sz w:val="18"/>
                <w:szCs w:val="18"/>
              </w:rPr>
              <w:t>р</w:t>
            </w:r>
            <w:r w:rsidR="006B5D8C" w:rsidRPr="0065063C">
              <w:rPr>
                <w:rStyle w:val="a3"/>
                <w:bCs/>
                <w:sz w:val="18"/>
                <w:szCs w:val="18"/>
              </w:rPr>
              <w:t xml:space="preserve">асчетно-кассового отдела </w:t>
            </w:r>
          </w:p>
          <w:p w:rsidR="00763C60" w:rsidRDefault="00763C60" w:rsidP="007E1E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C06AC9" w:rsidRPr="0065063C" w:rsidRDefault="00C06AC9" w:rsidP="00C06A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 xml:space="preserve">С </w:t>
            </w:r>
            <w:r w:rsidR="00F10849">
              <w:rPr>
                <w:b/>
                <w:bCs/>
                <w:sz w:val="18"/>
                <w:szCs w:val="18"/>
              </w:rPr>
              <w:t>0</w:t>
            </w:r>
            <w:r w:rsidR="00CA25D9" w:rsidRPr="0065063C">
              <w:rPr>
                <w:b/>
                <w:bCs/>
                <w:sz w:val="18"/>
                <w:szCs w:val="18"/>
              </w:rPr>
              <w:t>1</w:t>
            </w:r>
            <w:r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BF105B">
              <w:rPr>
                <w:b/>
                <w:bCs/>
                <w:sz w:val="18"/>
                <w:szCs w:val="18"/>
              </w:rPr>
              <w:t>сентября</w:t>
            </w:r>
            <w:r w:rsidRPr="0065063C">
              <w:rPr>
                <w:b/>
                <w:bCs/>
                <w:sz w:val="18"/>
                <w:szCs w:val="18"/>
              </w:rPr>
              <w:t xml:space="preserve"> 200</w:t>
            </w:r>
            <w:r w:rsidR="00CA25D9" w:rsidRPr="0065063C">
              <w:rPr>
                <w:b/>
                <w:bCs/>
                <w:sz w:val="18"/>
                <w:szCs w:val="18"/>
              </w:rPr>
              <w:t>1</w:t>
            </w:r>
            <w:r w:rsidR="001C777D">
              <w:rPr>
                <w:b/>
                <w:bCs/>
                <w:sz w:val="18"/>
                <w:szCs w:val="18"/>
              </w:rPr>
              <w:t>г.,</w:t>
            </w:r>
            <w:r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1C777D">
              <w:rPr>
                <w:b/>
                <w:bCs/>
                <w:sz w:val="18"/>
                <w:szCs w:val="18"/>
              </w:rPr>
              <w:t>по</w:t>
            </w:r>
            <w:r w:rsidR="006F01DD" w:rsidRPr="0065063C">
              <w:rPr>
                <w:b/>
                <w:bCs/>
                <w:sz w:val="18"/>
                <w:szCs w:val="18"/>
              </w:rPr>
              <w:t xml:space="preserve"> 01</w:t>
            </w:r>
            <w:r w:rsidR="00FB0318"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6F01DD" w:rsidRPr="0065063C">
              <w:rPr>
                <w:b/>
                <w:bCs/>
                <w:sz w:val="18"/>
                <w:szCs w:val="18"/>
              </w:rPr>
              <w:t>ию</w:t>
            </w:r>
            <w:r w:rsidR="006F25E5" w:rsidRPr="0065063C">
              <w:rPr>
                <w:b/>
                <w:bCs/>
                <w:sz w:val="18"/>
                <w:szCs w:val="18"/>
              </w:rPr>
              <w:t>л</w:t>
            </w:r>
            <w:r w:rsidR="006F01DD" w:rsidRPr="0065063C">
              <w:rPr>
                <w:b/>
                <w:bCs/>
                <w:sz w:val="18"/>
                <w:szCs w:val="18"/>
              </w:rPr>
              <w:t>я</w:t>
            </w:r>
            <w:r w:rsidR="00FB0318" w:rsidRPr="0065063C">
              <w:rPr>
                <w:b/>
                <w:bCs/>
                <w:sz w:val="18"/>
                <w:szCs w:val="18"/>
              </w:rPr>
              <w:t xml:space="preserve"> 200</w:t>
            </w:r>
            <w:r w:rsidR="00CA25D9" w:rsidRPr="0065063C">
              <w:rPr>
                <w:b/>
                <w:bCs/>
                <w:sz w:val="18"/>
                <w:szCs w:val="18"/>
              </w:rPr>
              <w:t>2</w:t>
            </w:r>
            <w:r w:rsidR="00FB0318" w:rsidRPr="0065063C">
              <w:rPr>
                <w:b/>
                <w:bCs/>
                <w:sz w:val="18"/>
                <w:szCs w:val="18"/>
              </w:rPr>
              <w:t>г.</w:t>
            </w:r>
            <w:r w:rsidR="00763C60">
              <w:rPr>
                <w:b/>
                <w:bCs/>
                <w:sz w:val="18"/>
                <w:szCs w:val="18"/>
              </w:rPr>
              <w:t xml:space="preserve">, </w:t>
            </w:r>
            <w:r w:rsidR="00824B62" w:rsidRPr="0065063C">
              <w:rPr>
                <w:b/>
                <w:bCs/>
                <w:sz w:val="18"/>
                <w:szCs w:val="18"/>
              </w:rPr>
              <w:t>АО «БанкТуранАлем»</w:t>
            </w:r>
            <w:r w:rsidR="00824B62">
              <w:rPr>
                <w:b/>
                <w:bCs/>
                <w:sz w:val="18"/>
                <w:szCs w:val="18"/>
              </w:rPr>
              <w:t xml:space="preserve"> </w:t>
            </w:r>
            <w:r w:rsidR="00763C60">
              <w:rPr>
                <w:b/>
                <w:bCs/>
                <w:sz w:val="18"/>
                <w:szCs w:val="18"/>
              </w:rPr>
              <w:t>г.Петропавловск</w:t>
            </w:r>
          </w:p>
          <w:p w:rsidR="00C06AC9" w:rsidRDefault="00067D01" w:rsidP="00C06A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Начинал с</w:t>
            </w:r>
            <w:r w:rsidR="006B5D8C" w:rsidRPr="0065063C">
              <w:rPr>
                <w:b/>
                <w:bCs/>
                <w:sz w:val="18"/>
                <w:szCs w:val="18"/>
              </w:rPr>
              <w:t>пециалист</w:t>
            </w:r>
            <w:r>
              <w:rPr>
                <w:b/>
                <w:bCs/>
                <w:sz w:val="18"/>
                <w:szCs w:val="18"/>
              </w:rPr>
              <w:t>ом</w:t>
            </w:r>
            <w:r w:rsidR="006B5D8C" w:rsidRPr="0065063C">
              <w:rPr>
                <w:b/>
                <w:bCs/>
                <w:sz w:val="18"/>
                <w:szCs w:val="18"/>
              </w:rPr>
              <w:t xml:space="preserve"> обслуживания физических лиц </w:t>
            </w:r>
            <w:r w:rsidR="00D43639">
              <w:rPr>
                <w:b/>
                <w:bCs/>
                <w:sz w:val="18"/>
                <w:szCs w:val="18"/>
              </w:rPr>
              <w:t>р</w:t>
            </w:r>
            <w:r w:rsidR="006B5D8C" w:rsidRPr="0065063C">
              <w:rPr>
                <w:b/>
                <w:bCs/>
                <w:sz w:val="18"/>
                <w:szCs w:val="18"/>
              </w:rPr>
              <w:t>асчетно-</w:t>
            </w:r>
            <w:r w:rsidR="00D43639">
              <w:rPr>
                <w:b/>
                <w:bCs/>
                <w:sz w:val="18"/>
                <w:szCs w:val="18"/>
              </w:rPr>
              <w:t>к</w:t>
            </w:r>
            <w:r w:rsidR="006B5D8C" w:rsidRPr="0065063C">
              <w:rPr>
                <w:b/>
                <w:bCs/>
                <w:sz w:val="18"/>
                <w:szCs w:val="18"/>
              </w:rPr>
              <w:t>ассового отдела</w:t>
            </w:r>
            <w:r w:rsidR="00763C60" w:rsidRPr="0065063C">
              <w:rPr>
                <w:b/>
                <w:bCs/>
                <w:sz w:val="18"/>
                <w:szCs w:val="18"/>
              </w:rPr>
              <w:t xml:space="preserve"> </w:t>
            </w:r>
          </w:p>
          <w:p w:rsidR="007E1E9F" w:rsidRPr="0065063C" w:rsidRDefault="007E1E9F" w:rsidP="00C06AC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55A8A" w:rsidRPr="00FD7531" w:rsidRDefault="00E55A8A" w:rsidP="00E55A8A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FD7531">
              <w:rPr>
                <w:sz w:val="18"/>
                <w:szCs w:val="18"/>
              </w:rPr>
              <w:t xml:space="preserve">Контроль и сопровождение за платежами, переводами и кассовыми операциями Расчетно-кассового отдела АО «БанкТуранАлем» Сев.Каз филиала; </w:t>
            </w:r>
            <w:r w:rsidRPr="00FD7531">
              <w:rPr>
                <w:sz w:val="18"/>
                <w:szCs w:val="18"/>
              </w:rPr>
              <w:br/>
              <w:t>Полный спектр обслуживания юридических лиц;</w:t>
            </w:r>
            <w:r w:rsidRPr="00FD7531">
              <w:rPr>
                <w:sz w:val="18"/>
                <w:szCs w:val="18"/>
              </w:rPr>
              <w:br/>
              <w:t xml:space="preserve">Выдача и прием платежей от населения; </w:t>
            </w:r>
            <w:r w:rsidRPr="00FD7531">
              <w:rPr>
                <w:sz w:val="18"/>
                <w:szCs w:val="18"/>
              </w:rPr>
              <w:br/>
              <w:t>Консультационные услуги;</w:t>
            </w:r>
            <w:r w:rsidRPr="00FD7531">
              <w:rPr>
                <w:sz w:val="18"/>
                <w:szCs w:val="18"/>
              </w:rPr>
              <w:br/>
              <w:t>Оформление первичных документов и выдача пластиковых карт;</w:t>
            </w:r>
            <w:r w:rsidRPr="00FD7531">
              <w:rPr>
                <w:sz w:val="18"/>
                <w:szCs w:val="18"/>
              </w:rPr>
              <w:br/>
              <w:t>Обменные операции с иностранной валютой;</w:t>
            </w:r>
            <w:r w:rsidRPr="00FD7531">
              <w:rPr>
                <w:sz w:val="18"/>
                <w:szCs w:val="18"/>
              </w:rPr>
              <w:br/>
              <w:t>Открытие, ведение и закрытие: срочных вкладов, до востребования, текущих счетов физических лиц, расчетного счета для юридических лиц;</w:t>
            </w:r>
            <w:r w:rsidRPr="00FD7531">
              <w:rPr>
                <w:sz w:val="18"/>
                <w:szCs w:val="18"/>
              </w:rPr>
              <w:br/>
              <w:t>Переводы и выплаты средств по Казахстану;</w:t>
            </w:r>
            <w:r w:rsidRPr="00FD7531">
              <w:rPr>
                <w:sz w:val="18"/>
                <w:szCs w:val="18"/>
              </w:rPr>
              <w:br/>
              <w:t>Международные переводы</w:t>
            </w:r>
          </w:p>
          <w:p w:rsidR="00C06AC9" w:rsidRPr="0065063C" w:rsidRDefault="00C06A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2E91" w:rsidRPr="0065063C" w:rsidTr="00C87C72">
        <w:trPr>
          <w:trHeight w:val="9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E91" w:rsidRPr="0065063C" w:rsidRDefault="00EF372D" w:rsidP="0062617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 xml:space="preserve">С </w:t>
            </w:r>
            <w:r w:rsidR="00462E91" w:rsidRPr="0065063C">
              <w:rPr>
                <w:b/>
                <w:bCs/>
                <w:sz w:val="18"/>
                <w:szCs w:val="18"/>
              </w:rPr>
              <w:t>1996</w:t>
            </w:r>
            <w:r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665CF7" w:rsidRPr="0065063C">
              <w:rPr>
                <w:b/>
                <w:bCs/>
                <w:sz w:val="18"/>
                <w:szCs w:val="18"/>
              </w:rPr>
              <w:t>-</w:t>
            </w:r>
            <w:r w:rsidRPr="0065063C">
              <w:rPr>
                <w:b/>
                <w:bCs/>
                <w:sz w:val="18"/>
                <w:szCs w:val="18"/>
              </w:rPr>
              <w:t xml:space="preserve"> </w:t>
            </w:r>
            <w:r w:rsidR="00462E91" w:rsidRPr="0065063C">
              <w:rPr>
                <w:b/>
                <w:bCs/>
                <w:sz w:val="18"/>
                <w:szCs w:val="18"/>
              </w:rPr>
              <w:t>2000 гг.</w:t>
            </w:r>
            <w:r w:rsidR="00B54B69" w:rsidRPr="0065063C">
              <w:rPr>
                <w:b/>
                <w:bCs/>
                <w:sz w:val="18"/>
                <w:szCs w:val="18"/>
              </w:rPr>
              <w:t>, (Высшее, Диплом об окончании)</w:t>
            </w:r>
          </w:p>
          <w:p w:rsidR="00462E91" w:rsidRPr="0065063C" w:rsidRDefault="00462E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 xml:space="preserve">«Казахстанский </w:t>
            </w:r>
            <w:r w:rsidR="00EF372D" w:rsidRPr="0065063C">
              <w:rPr>
                <w:b/>
                <w:bCs/>
                <w:sz w:val="18"/>
                <w:szCs w:val="18"/>
              </w:rPr>
              <w:t>И</w:t>
            </w:r>
            <w:r w:rsidRPr="0065063C">
              <w:rPr>
                <w:b/>
                <w:bCs/>
                <w:sz w:val="18"/>
                <w:szCs w:val="18"/>
              </w:rPr>
              <w:t xml:space="preserve">нститут </w:t>
            </w:r>
            <w:r w:rsidR="00EF372D" w:rsidRPr="0065063C">
              <w:rPr>
                <w:b/>
                <w:bCs/>
                <w:sz w:val="18"/>
                <w:szCs w:val="18"/>
              </w:rPr>
              <w:t>И</w:t>
            </w:r>
            <w:r w:rsidRPr="0065063C">
              <w:rPr>
                <w:b/>
                <w:bCs/>
                <w:sz w:val="18"/>
                <w:szCs w:val="18"/>
              </w:rPr>
              <w:t xml:space="preserve">нформационных </w:t>
            </w:r>
            <w:r w:rsidR="00EF372D" w:rsidRPr="0065063C">
              <w:rPr>
                <w:b/>
                <w:bCs/>
                <w:sz w:val="18"/>
                <w:szCs w:val="18"/>
              </w:rPr>
              <w:t>Технологий и У</w:t>
            </w:r>
            <w:r w:rsidRPr="0065063C">
              <w:rPr>
                <w:b/>
                <w:bCs/>
                <w:sz w:val="18"/>
                <w:szCs w:val="18"/>
              </w:rPr>
              <w:t>правления»</w:t>
            </w:r>
            <w:r w:rsidR="00EF372D" w:rsidRPr="0065063C">
              <w:rPr>
                <w:b/>
                <w:bCs/>
                <w:sz w:val="18"/>
                <w:szCs w:val="18"/>
              </w:rPr>
              <w:t xml:space="preserve">     г. Алматы</w:t>
            </w:r>
            <w:r w:rsidRPr="0065063C">
              <w:rPr>
                <w:b/>
                <w:bCs/>
                <w:sz w:val="18"/>
                <w:szCs w:val="18"/>
              </w:rPr>
              <w:t xml:space="preserve">  </w:t>
            </w:r>
          </w:p>
          <w:p w:rsidR="00462E91" w:rsidRPr="0065063C" w:rsidRDefault="00B54B69" w:rsidP="00B54B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>Факультет:</w:t>
            </w:r>
            <w:r w:rsidR="00462E91" w:rsidRPr="0065063C">
              <w:rPr>
                <w:sz w:val="18"/>
                <w:szCs w:val="18"/>
              </w:rPr>
              <w:t xml:space="preserve"> «Финансы и кредит»</w:t>
            </w:r>
          </w:p>
        </w:tc>
      </w:tr>
      <w:tr w:rsidR="00462E91" w:rsidRPr="0065063C" w:rsidTr="00C87C72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Сертификаты, удостоверения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CF7" w:rsidRPr="0065063C" w:rsidRDefault="00462E91" w:rsidP="0081022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kk-KZ"/>
              </w:rPr>
            </w:pPr>
            <w:r w:rsidRPr="0065063C">
              <w:rPr>
                <w:b/>
                <w:bCs/>
                <w:sz w:val="18"/>
                <w:szCs w:val="18"/>
              </w:rPr>
              <w:t>Учебный центр АО «Банк Туран Алем»</w:t>
            </w:r>
            <w:r w:rsidR="00665CF7" w:rsidRPr="0065063C">
              <w:rPr>
                <w:sz w:val="18"/>
                <w:szCs w:val="18"/>
                <w:lang w:val="kk-KZ"/>
              </w:rPr>
              <w:t xml:space="preserve"> </w:t>
            </w:r>
          </w:p>
          <w:p w:rsidR="00462E91" w:rsidRPr="0065063C" w:rsidRDefault="00665C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sz w:val="18"/>
                <w:szCs w:val="18"/>
                <w:lang w:val="kk-KZ"/>
              </w:rPr>
              <w:t xml:space="preserve">Сертификат по курсу </w:t>
            </w:r>
            <w:r w:rsidRPr="0065063C">
              <w:rPr>
                <w:sz w:val="18"/>
                <w:szCs w:val="18"/>
              </w:rPr>
              <w:t>«4 шага качественного обслуживания»</w:t>
            </w:r>
            <w:r w:rsidRPr="0065063C">
              <w:rPr>
                <w:sz w:val="18"/>
                <w:szCs w:val="18"/>
                <w:lang w:val="kk-KZ"/>
              </w:rPr>
              <w:t xml:space="preserve">  28-29 октября 2005 года.</w:t>
            </w:r>
          </w:p>
          <w:p w:rsidR="00462E91" w:rsidRPr="0065063C" w:rsidRDefault="00462E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>Сертификат «Работа с иностранной валютой  и казахстанскими тенге при обменных операциях банка» 16 мая 2006 года.</w:t>
            </w:r>
          </w:p>
          <w:p w:rsidR="00462E91" w:rsidRPr="0065063C" w:rsidRDefault="00462E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65063C">
              <w:rPr>
                <w:sz w:val="18"/>
                <w:szCs w:val="18"/>
              </w:rPr>
              <w:t>Сертификат  серия МУ № 0106 по курсу  «Развитие коммуникативного потенциала»</w:t>
            </w:r>
            <w:r w:rsidR="00665CF7" w:rsidRPr="0065063C">
              <w:rPr>
                <w:sz w:val="18"/>
                <w:szCs w:val="18"/>
              </w:rPr>
              <w:t xml:space="preserve"> 2006 года.</w:t>
            </w:r>
          </w:p>
          <w:p w:rsidR="00462E91" w:rsidRPr="0065063C" w:rsidRDefault="00462E91" w:rsidP="00F3679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  <w:lang w:val="kk-KZ"/>
              </w:rPr>
              <w:t xml:space="preserve">Сертификат №00-725 </w:t>
            </w:r>
            <w:r w:rsidRPr="0065063C">
              <w:rPr>
                <w:sz w:val="18"/>
                <w:szCs w:val="18"/>
              </w:rPr>
              <w:t>«Навыки эффективных продаж Корпоративного блока» 11-12 декабря 2007 года.</w:t>
            </w:r>
          </w:p>
        </w:tc>
      </w:tr>
      <w:tr w:rsidR="00462E91" w:rsidRPr="0065063C" w:rsidTr="00C87C72">
        <w:trPr>
          <w:trHeight w:val="9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Языки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 w:rsidP="0081022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 xml:space="preserve">казахский родной </w:t>
            </w:r>
          </w:p>
          <w:p w:rsidR="00462E91" w:rsidRPr="0065063C" w:rsidRDefault="00462E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>русский свободно</w:t>
            </w:r>
          </w:p>
          <w:p w:rsidR="00462E91" w:rsidRPr="0065063C" w:rsidRDefault="00462E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 xml:space="preserve">английский </w:t>
            </w:r>
            <w:r w:rsidR="00763C60">
              <w:rPr>
                <w:sz w:val="18"/>
                <w:szCs w:val="18"/>
              </w:rPr>
              <w:t>базовый</w:t>
            </w:r>
          </w:p>
          <w:p w:rsidR="00462E91" w:rsidRPr="0065063C" w:rsidRDefault="00462E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2E91" w:rsidRPr="0065063C" w:rsidTr="00C87C72">
        <w:trPr>
          <w:trHeight w:val="4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Знания и навыки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D43639" w:rsidRDefault="00462E91" w:rsidP="0081022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>Умение работ</w:t>
            </w:r>
            <w:r w:rsidR="00E0607E">
              <w:rPr>
                <w:sz w:val="18"/>
                <w:szCs w:val="18"/>
              </w:rPr>
              <w:t>ать</w:t>
            </w:r>
            <w:r w:rsidRPr="0065063C">
              <w:rPr>
                <w:sz w:val="18"/>
                <w:szCs w:val="18"/>
              </w:rPr>
              <w:t xml:space="preserve"> с </w:t>
            </w:r>
            <w:r w:rsidR="00D43639">
              <w:rPr>
                <w:sz w:val="18"/>
                <w:szCs w:val="18"/>
              </w:rPr>
              <w:t xml:space="preserve">любой </w:t>
            </w:r>
            <w:r w:rsidRPr="0065063C">
              <w:rPr>
                <w:sz w:val="18"/>
                <w:szCs w:val="18"/>
              </w:rPr>
              <w:t>оргтехникой</w:t>
            </w:r>
            <w:r w:rsidR="00D43639">
              <w:rPr>
                <w:sz w:val="18"/>
                <w:szCs w:val="18"/>
              </w:rPr>
              <w:t>;</w:t>
            </w:r>
          </w:p>
          <w:p w:rsidR="00462E91" w:rsidRPr="00D43639" w:rsidRDefault="00D43639" w:rsidP="00D4363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D43639">
              <w:rPr>
                <w:color w:val="333333"/>
                <w:sz w:val="18"/>
                <w:szCs w:val="18"/>
                <w:shd w:val="clear" w:color="auto" w:fill="FFFFFF"/>
              </w:rPr>
              <w:t xml:space="preserve">Знание программ: IBS; Lotus; ЦДФЛ, ERP, Siebel,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и</w:t>
            </w:r>
            <w:r w:rsidRPr="00D43639">
              <w:rPr>
                <w:color w:val="333333"/>
                <w:sz w:val="18"/>
                <w:szCs w:val="18"/>
                <w:shd w:val="clear" w:color="auto" w:fill="FFFFFF"/>
              </w:rPr>
              <w:t>нтернет, Outlook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D43639">
              <w:rPr>
                <w:color w:val="333333"/>
                <w:sz w:val="18"/>
                <w:szCs w:val="18"/>
                <w:shd w:val="clear" w:color="auto" w:fill="FFFFFF"/>
              </w:rPr>
              <w:t xml:space="preserve"> Power Point (оформление презентаций).</w:t>
            </w:r>
          </w:p>
        </w:tc>
      </w:tr>
      <w:tr w:rsidR="00462E91" w:rsidRPr="0065063C" w:rsidTr="00C87C72">
        <w:trPr>
          <w:trHeight w:val="7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Личные качества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E91" w:rsidRPr="003D1633" w:rsidRDefault="003D1633" w:rsidP="007702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1633">
              <w:rPr>
                <w:color w:val="000000"/>
                <w:sz w:val="18"/>
                <w:szCs w:val="18"/>
                <w:shd w:val="clear" w:color="auto" w:fill="FFFFFF"/>
              </w:rPr>
              <w:t xml:space="preserve">Аналитический склад ума, </w:t>
            </w:r>
            <w:r w:rsidR="00770230">
              <w:rPr>
                <w:color w:val="000000"/>
                <w:sz w:val="18"/>
                <w:szCs w:val="18"/>
                <w:shd w:val="clear" w:color="auto" w:fill="FFFFFF"/>
              </w:rPr>
              <w:t xml:space="preserve">порядочный,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легко </w:t>
            </w:r>
            <w:r w:rsidR="00770230">
              <w:rPr>
                <w:color w:val="000000"/>
                <w:sz w:val="18"/>
                <w:szCs w:val="18"/>
                <w:shd w:val="clear" w:color="auto" w:fill="FFFFFF"/>
              </w:rPr>
              <w:t xml:space="preserve">и быстро </w:t>
            </w:r>
            <w:r w:rsidRPr="003D1633">
              <w:rPr>
                <w:color w:val="000000"/>
                <w:sz w:val="18"/>
                <w:szCs w:val="18"/>
                <w:shd w:val="clear" w:color="auto" w:fill="FFFFFF"/>
              </w:rPr>
              <w:t>обучаем</w:t>
            </w:r>
            <w:r w:rsidR="00770230">
              <w:rPr>
                <w:color w:val="000000"/>
                <w:sz w:val="18"/>
                <w:szCs w:val="18"/>
                <w:shd w:val="clear" w:color="auto" w:fill="FFFFFF"/>
              </w:rPr>
              <w:t xml:space="preserve">ый, </w:t>
            </w:r>
            <w:r w:rsidRPr="003D1633">
              <w:rPr>
                <w:color w:val="000000"/>
                <w:sz w:val="18"/>
                <w:szCs w:val="18"/>
                <w:shd w:val="clear" w:color="auto" w:fill="FFFFFF"/>
              </w:rPr>
              <w:t>стрессоустойчив</w:t>
            </w:r>
            <w:r w:rsidR="00770230">
              <w:rPr>
                <w:color w:val="000000"/>
                <w:sz w:val="18"/>
                <w:szCs w:val="18"/>
                <w:shd w:val="clear" w:color="auto" w:fill="FFFFFF"/>
              </w:rPr>
              <w:t>ый</w:t>
            </w:r>
            <w:r w:rsidRPr="003D1633">
              <w:rPr>
                <w:color w:val="000000"/>
                <w:sz w:val="18"/>
                <w:szCs w:val="18"/>
                <w:shd w:val="clear" w:color="auto" w:fill="FFFFFF"/>
              </w:rPr>
              <w:t>, высокая степень ответственности, умение работать в команде, дисциплинированн</w:t>
            </w:r>
            <w:r w:rsidR="00770230">
              <w:rPr>
                <w:color w:val="000000"/>
                <w:sz w:val="18"/>
                <w:szCs w:val="18"/>
                <w:shd w:val="clear" w:color="auto" w:fill="FFFFFF"/>
              </w:rPr>
              <w:t>ый.</w:t>
            </w:r>
          </w:p>
        </w:tc>
      </w:tr>
      <w:tr w:rsidR="00462E91" w:rsidRPr="0065063C" w:rsidTr="00C87C72">
        <w:trPr>
          <w:trHeight w:val="5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5063C">
              <w:rPr>
                <w:b/>
                <w:bCs/>
                <w:sz w:val="18"/>
                <w:szCs w:val="18"/>
              </w:rPr>
              <w:t>Увлечения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62E91" w:rsidRPr="0065063C" w:rsidRDefault="00462E91" w:rsidP="0081022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65063C">
              <w:rPr>
                <w:sz w:val="18"/>
                <w:szCs w:val="18"/>
              </w:rPr>
              <w:t xml:space="preserve">Спорт (футбол), </w:t>
            </w:r>
            <w:r w:rsidR="00C87C72">
              <w:rPr>
                <w:sz w:val="18"/>
                <w:szCs w:val="18"/>
              </w:rPr>
              <w:t>чтение</w:t>
            </w:r>
            <w:r w:rsidRPr="0065063C">
              <w:rPr>
                <w:sz w:val="18"/>
                <w:szCs w:val="18"/>
              </w:rPr>
              <w:t>, здоровый отдых.</w:t>
            </w:r>
          </w:p>
        </w:tc>
      </w:tr>
    </w:tbl>
    <w:p w:rsidR="00226F14" w:rsidRPr="0065063C" w:rsidRDefault="00226F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226F14" w:rsidRPr="0065063C" w:rsidSect="00111FCC">
      <w:pgSz w:w="12240" w:h="15840"/>
      <w:pgMar w:top="567" w:right="850" w:bottom="426" w:left="1701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46" w:rsidRDefault="00EF3B46" w:rsidP="00E92B58">
      <w:r>
        <w:separator/>
      </w:r>
    </w:p>
  </w:endnote>
  <w:endnote w:type="continuationSeparator" w:id="1">
    <w:p w:rsidR="00EF3B46" w:rsidRDefault="00EF3B46" w:rsidP="00E9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46" w:rsidRDefault="00EF3B46" w:rsidP="00E92B58">
      <w:r>
        <w:separator/>
      </w:r>
    </w:p>
  </w:footnote>
  <w:footnote w:type="continuationSeparator" w:id="1">
    <w:p w:rsidR="00EF3B46" w:rsidRDefault="00EF3B46" w:rsidP="00E92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1C9"/>
    <w:multiLevelType w:val="hybridMultilevel"/>
    <w:tmpl w:val="36E4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1A51"/>
    <w:multiLevelType w:val="hybridMultilevel"/>
    <w:tmpl w:val="B0227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94436"/>
    <w:multiLevelType w:val="hybridMultilevel"/>
    <w:tmpl w:val="0450E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766FB"/>
    <w:multiLevelType w:val="hybridMultilevel"/>
    <w:tmpl w:val="1242E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A7953"/>
    <w:multiLevelType w:val="hybridMultilevel"/>
    <w:tmpl w:val="5CB2A4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5B69EA"/>
    <w:multiLevelType w:val="multilevel"/>
    <w:tmpl w:val="B3FC6D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0D0783C"/>
    <w:multiLevelType w:val="hybridMultilevel"/>
    <w:tmpl w:val="DF7AF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C287E"/>
    <w:multiLevelType w:val="hybridMultilevel"/>
    <w:tmpl w:val="604A5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46E"/>
    <w:multiLevelType w:val="hybridMultilevel"/>
    <w:tmpl w:val="2D34AB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DF4335"/>
    <w:multiLevelType w:val="hybridMultilevel"/>
    <w:tmpl w:val="06787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101B15"/>
    <w:multiLevelType w:val="hybridMultilevel"/>
    <w:tmpl w:val="79F4F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2186A"/>
    <w:multiLevelType w:val="hybridMultilevel"/>
    <w:tmpl w:val="960AA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56746"/>
    <w:multiLevelType w:val="hybridMultilevel"/>
    <w:tmpl w:val="6AF84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871E7"/>
    <w:multiLevelType w:val="hybridMultilevel"/>
    <w:tmpl w:val="FA5C59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612103"/>
    <w:multiLevelType w:val="hybridMultilevel"/>
    <w:tmpl w:val="74DA5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3D7D79"/>
    <w:multiLevelType w:val="hybridMultilevel"/>
    <w:tmpl w:val="B91A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E603B"/>
    <w:multiLevelType w:val="hybridMultilevel"/>
    <w:tmpl w:val="E730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06B4F"/>
    <w:multiLevelType w:val="hybridMultilevel"/>
    <w:tmpl w:val="02442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8506F"/>
    <w:multiLevelType w:val="hybridMultilevel"/>
    <w:tmpl w:val="D9120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8573CC"/>
    <w:multiLevelType w:val="hybridMultilevel"/>
    <w:tmpl w:val="3078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0007"/>
    <w:multiLevelType w:val="hybridMultilevel"/>
    <w:tmpl w:val="6C5A4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A3F1646"/>
    <w:multiLevelType w:val="multilevel"/>
    <w:tmpl w:val="556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18"/>
  </w:num>
  <w:num w:numId="10">
    <w:abstractNumId w:val="12"/>
  </w:num>
  <w:num w:numId="11">
    <w:abstractNumId w:val="11"/>
  </w:num>
  <w:num w:numId="12">
    <w:abstractNumId w:val="15"/>
  </w:num>
  <w:num w:numId="13">
    <w:abstractNumId w:val="17"/>
  </w:num>
  <w:num w:numId="14">
    <w:abstractNumId w:val="1"/>
  </w:num>
  <w:num w:numId="15">
    <w:abstractNumId w:val="9"/>
  </w:num>
  <w:num w:numId="16">
    <w:abstractNumId w:val="2"/>
  </w:num>
  <w:num w:numId="17">
    <w:abstractNumId w:val="20"/>
  </w:num>
  <w:num w:numId="18">
    <w:abstractNumId w:val="8"/>
  </w:num>
  <w:num w:numId="19">
    <w:abstractNumId w:val="13"/>
  </w:num>
  <w:num w:numId="20">
    <w:abstractNumId w:val="4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2E91"/>
    <w:rsid w:val="00007DEC"/>
    <w:rsid w:val="00015474"/>
    <w:rsid w:val="00021795"/>
    <w:rsid w:val="000349A4"/>
    <w:rsid w:val="00041A9A"/>
    <w:rsid w:val="0005641F"/>
    <w:rsid w:val="00057B6C"/>
    <w:rsid w:val="000602BF"/>
    <w:rsid w:val="00060C58"/>
    <w:rsid w:val="00067D01"/>
    <w:rsid w:val="00077ED2"/>
    <w:rsid w:val="000856DE"/>
    <w:rsid w:val="00086EF0"/>
    <w:rsid w:val="0009579C"/>
    <w:rsid w:val="000D6015"/>
    <w:rsid w:val="000E1B2D"/>
    <w:rsid w:val="000F0654"/>
    <w:rsid w:val="000F7E0A"/>
    <w:rsid w:val="00106A7C"/>
    <w:rsid w:val="00111FCC"/>
    <w:rsid w:val="001257F5"/>
    <w:rsid w:val="00126006"/>
    <w:rsid w:val="001739E1"/>
    <w:rsid w:val="00174186"/>
    <w:rsid w:val="0018090F"/>
    <w:rsid w:val="001C777D"/>
    <w:rsid w:val="001E309C"/>
    <w:rsid w:val="001F6271"/>
    <w:rsid w:val="002067CF"/>
    <w:rsid w:val="00226F14"/>
    <w:rsid w:val="00231003"/>
    <w:rsid w:val="00256E40"/>
    <w:rsid w:val="002921D8"/>
    <w:rsid w:val="00292358"/>
    <w:rsid w:val="00293C46"/>
    <w:rsid w:val="002A7926"/>
    <w:rsid w:val="002F1B1A"/>
    <w:rsid w:val="003231B0"/>
    <w:rsid w:val="0034118E"/>
    <w:rsid w:val="00342CE8"/>
    <w:rsid w:val="00356659"/>
    <w:rsid w:val="003827B0"/>
    <w:rsid w:val="00383C73"/>
    <w:rsid w:val="003917FE"/>
    <w:rsid w:val="003D1633"/>
    <w:rsid w:val="003F1AB2"/>
    <w:rsid w:val="00405831"/>
    <w:rsid w:val="00416248"/>
    <w:rsid w:val="00425876"/>
    <w:rsid w:val="00434C67"/>
    <w:rsid w:val="0043577A"/>
    <w:rsid w:val="00447AFA"/>
    <w:rsid w:val="00460E15"/>
    <w:rsid w:val="00462E91"/>
    <w:rsid w:val="00480977"/>
    <w:rsid w:val="004822E3"/>
    <w:rsid w:val="0048572A"/>
    <w:rsid w:val="004B32A3"/>
    <w:rsid w:val="004F28E5"/>
    <w:rsid w:val="00524C17"/>
    <w:rsid w:val="0053003B"/>
    <w:rsid w:val="0053012D"/>
    <w:rsid w:val="00592623"/>
    <w:rsid w:val="005C1A6E"/>
    <w:rsid w:val="005D09D1"/>
    <w:rsid w:val="005F1148"/>
    <w:rsid w:val="005F5408"/>
    <w:rsid w:val="00604A8C"/>
    <w:rsid w:val="0062617F"/>
    <w:rsid w:val="00627838"/>
    <w:rsid w:val="00627D5B"/>
    <w:rsid w:val="00632D60"/>
    <w:rsid w:val="0065063C"/>
    <w:rsid w:val="00665CF7"/>
    <w:rsid w:val="00673C79"/>
    <w:rsid w:val="00675C4B"/>
    <w:rsid w:val="00675F82"/>
    <w:rsid w:val="0068645A"/>
    <w:rsid w:val="006B5D8C"/>
    <w:rsid w:val="006D2E8C"/>
    <w:rsid w:val="006E5686"/>
    <w:rsid w:val="006F01DD"/>
    <w:rsid w:val="006F16B3"/>
    <w:rsid w:val="006F25E5"/>
    <w:rsid w:val="00711F4B"/>
    <w:rsid w:val="007263DA"/>
    <w:rsid w:val="00736DDB"/>
    <w:rsid w:val="00752F25"/>
    <w:rsid w:val="007549BB"/>
    <w:rsid w:val="00763C60"/>
    <w:rsid w:val="00770230"/>
    <w:rsid w:val="00784482"/>
    <w:rsid w:val="007A5C8F"/>
    <w:rsid w:val="007E1E9F"/>
    <w:rsid w:val="007E6DD1"/>
    <w:rsid w:val="007F303C"/>
    <w:rsid w:val="00810226"/>
    <w:rsid w:val="00824B62"/>
    <w:rsid w:val="008458DB"/>
    <w:rsid w:val="008502CA"/>
    <w:rsid w:val="00860FE4"/>
    <w:rsid w:val="008A5AFF"/>
    <w:rsid w:val="008F4CA4"/>
    <w:rsid w:val="0091021B"/>
    <w:rsid w:val="009137C8"/>
    <w:rsid w:val="00924572"/>
    <w:rsid w:val="00941948"/>
    <w:rsid w:val="00952119"/>
    <w:rsid w:val="009659CC"/>
    <w:rsid w:val="00981233"/>
    <w:rsid w:val="009A36A8"/>
    <w:rsid w:val="009C0574"/>
    <w:rsid w:val="009F7466"/>
    <w:rsid w:val="00A01288"/>
    <w:rsid w:val="00A36DCC"/>
    <w:rsid w:val="00A469EB"/>
    <w:rsid w:val="00A51C64"/>
    <w:rsid w:val="00A72A79"/>
    <w:rsid w:val="00AC104A"/>
    <w:rsid w:val="00AF5F85"/>
    <w:rsid w:val="00B13C88"/>
    <w:rsid w:val="00B27771"/>
    <w:rsid w:val="00B311BA"/>
    <w:rsid w:val="00B4377A"/>
    <w:rsid w:val="00B5243F"/>
    <w:rsid w:val="00B54B69"/>
    <w:rsid w:val="00B60B97"/>
    <w:rsid w:val="00B748B2"/>
    <w:rsid w:val="00BB1661"/>
    <w:rsid w:val="00BD5AD1"/>
    <w:rsid w:val="00BF105B"/>
    <w:rsid w:val="00C06AC9"/>
    <w:rsid w:val="00C31CD6"/>
    <w:rsid w:val="00C40E5B"/>
    <w:rsid w:val="00C87C72"/>
    <w:rsid w:val="00CA1F31"/>
    <w:rsid w:val="00CA25D9"/>
    <w:rsid w:val="00CA7317"/>
    <w:rsid w:val="00CC1D78"/>
    <w:rsid w:val="00D237E5"/>
    <w:rsid w:val="00D258CD"/>
    <w:rsid w:val="00D31ECB"/>
    <w:rsid w:val="00D43639"/>
    <w:rsid w:val="00D500F1"/>
    <w:rsid w:val="00D70AD9"/>
    <w:rsid w:val="00D91A6B"/>
    <w:rsid w:val="00DA12D9"/>
    <w:rsid w:val="00DA775D"/>
    <w:rsid w:val="00DC57D4"/>
    <w:rsid w:val="00E0607E"/>
    <w:rsid w:val="00E434B6"/>
    <w:rsid w:val="00E50B9F"/>
    <w:rsid w:val="00E55A8A"/>
    <w:rsid w:val="00E70C18"/>
    <w:rsid w:val="00E879EB"/>
    <w:rsid w:val="00E92B58"/>
    <w:rsid w:val="00ED0C8C"/>
    <w:rsid w:val="00EE3907"/>
    <w:rsid w:val="00EE4DB1"/>
    <w:rsid w:val="00EF372D"/>
    <w:rsid w:val="00EF3B46"/>
    <w:rsid w:val="00F10849"/>
    <w:rsid w:val="00F27090"/>
    <w:rsid w:val="00F30003"/>
    <w:rsid w:val="00F36791"/>
    <w:rsid w:val="00F368B1"/>
    <w:rsid w:val="00F61A94"/>
    <w:rsid w:val="00FB0318"/>
    <w:rsid w:val="00FB320B"/>
    <w:rsid w:val="00FC311A"/>
    <w:rsid w:val="00FC3514"/>
    <w:rsid w:val="00FD7531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43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E43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4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3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E43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E434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6B5D8C"/>
    <w:rPr>
      <w:rFonts w:cs="Times New Roman"/>
      <w:b/>
    </w:rPr>
  </w:style>
  <w:style w:type="paragraph" w:customStyle="1" w:styleId="11">
    <w:name w:val="1 Знак Знак Знак Знак Знак Знак Знак Знак Знак"/>
    <w:basedOn w:val="a"/>
    <w:autoRedefine/>
    <w:uiPriority w:val="99"/>
    <w:rsid w:val="00627D5B"/>
    <w:pPr>
      <w:spacing w:after="160" w:line="240" w:lineRule="exact"/>
    </w:pPr>
    <w:rPr>
      <w:rFonts w:eastAsia="SimSun"/>
      <w:sz w:val="28"/>
      <w:szCs w:val="28"/>
      <w:lang w:val="en-US" w:eastAsia="en-US"/>
    </w:rPr>
  </w:style>
  <w:style w:type="paragraph" w:styleId="31">
    <w:name w:val="Body Text 3"/>
    <w:basedOn w:val="a"/>
    <w:link w:val="32"/>
    <w:uiPriority w:val="99"/>
    <w:rsid w:val="004B32A3"/>
    <w:pPr>
      <w:spacing w:after="120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B32A3"/>
    <w:rPr>
      <w:rFonts w:eastAsia="SimSun" w:cs="Times New Roman"/>
      <w:sz w:val="16"/>
    </w:rPr>
  </w:style>
  <w:style w:type="character" w:customStyle="1" w:styleId="apple-converted-space">
    <w:name w:val="apple-converted-space"/>
    <w:basedOn w:val="a0"/>
    <w:rsid w:val="007263DA"/>
  </w:style>
  <w:style w:type="character" w:styleId="a4">
    <w:name w:val="Hyperlink"/>
    <w:basedOn w:val="a0"/>
    <w:uiPriority w:val="99"/>
    <w:semiHidden/>
    <w:unhideWhenUsed/>
    <w:rsid w:val="007263DA"/>
    <w:rPr>
      <w:color w:val="0000FF"/>
      <w:u w:val="single"/>
    </w:rPr>
  </w:style>
  <w:style w:type="paragraph" w:customStyle="1" w:styleId="paragraph">
    <w:name w:val="paragraph"/>
    <w:basedOn w:val="a"/>
    <w:rsid w:val="00B748B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8B2"/>
  </w:style>
  <w:style w:type="character" w:customStyle="1" w:styleId="spellingerror">
    <w:name w:val="spellingerror"/>
    <w:basedOn w:val="a0"/>
    <w:rsid w:val="00B748B2"/>
  </w:style>
  <w:style w:type="character" w:customStyle="1" w:styleId="eop">
    <w:name w:val="eop"/>
    <w:basedOn w:val="a0"/>
    <w:rsid w:val="00B748B2"/>
  </w:style>
  <w:style w:type="paragraph" w:styleId="a5">
    <w:name w:val="List Paragraph"/>
    <w:basedOn w:val="a"/>
    <w:uiPriority w:val="99"/>
    <w:qFormat/>
    <w:rsid w:val="00B748B2"/>
    <w:pPr>
      <w:ind w:left="720"/>
      <w:contextualSpacing/>
    </w:pPr>
  </w:style>
  <w:style w:type="character" w:styleId="a6">
    <w:name w:val="Emphasis"/>
    <w:basedOn w:val="a0"/>
    <w:qFormat/>
    <w:locked/>
    <w:rsid w:val="00E434B6"/>
    <w:rPr>
      <w:i/>
      <w:iCs/>
    </w:rPr>
  </w:style>
  <w:style w:type="character" w:customStyle="1" w:styleId="10">
    <w:name w:val="Заголовок 1 Знак"/>
    <w:basedOn w:val="a0"/>
    <w:link w:val="1"/>
    <w:rsid w:val="00E43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4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34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43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434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2B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B5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92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2B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ichProfession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h.kz/employer/43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4769-CC50-4FEF-88E6-6F1847BA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Казахстан,</vt:lpstr>
    </vt:vector>
  </TitlesOfParts>
  <Company>Club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Казахстан,</dc:title>
  <dc:creator>CPU1</dc:creator>
  <cp:lastModifiedBy>HOME</cp:lastModifiedBy>
  <cp:revision>28</cp:revision>
  <dcterms:created xsi:type="dcterms:W3CDTF">2016-04-17T13:34:00Z</dcterms:created>
  <dcterms:modified xsi:type="dcterms:W3CDTF">2017-08-24T21:26:00Z</dcterms:modified>
</cp:coreProperties>
</file>