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73" w:rsidRDefault="00460B73">
      <w:pPr>
        <w:widowControl w:val="0"/>
        <w:autoSpaceDE w:val="0"/>
        <w:autoSpaceDN w:val="0"/>
        <w:adjustRightInd w:val="0"/>
        <w:ind w:left="2124" w:firstLine="708"/>
        <w:rPr>
          <w:rFonts w:ascii="Book Antiqua" w:hAnsi="Book Antiqua" w:cs="Book Antiqua"/>
          <w:color w:val="000000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РК, г. </w:t>
      </w:r>
      <w:proofErr w:type="spellStart"/>
      <w:r>
        <w:rPr>
          <w:rFonts w:ascii="Book Antiqua" w:hAnsi="Book Antiqua" w:cs="Book Antiqua"/>
          <w:sz w:val="28"/>
          <w:szCs w:val="28"/>
        </w:rPr>
        <w:t>Алматы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 w:cs="Book Antiqua"/>
          <w:sz w:val="28"/>
          <w:szCs w:val="28"/>
        </w:rPr>
        <w:t>мкр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color w:val="000000"/>
          <w:sz w:val="28"/>
          <w:szCs w:val="28"/>
        </w:rPr>
        <w:t xml:space="preserve">Орбита, д. 6, кв. 70 </w:t>
      </w:r>
    </w:p>
    <w:p w:rsidR="00460B73" w:rsidRDefault="00460B73">
      <w:pPr>
        <w:widowControl w:val="0"/>
        <w:autoSpaceDE w:val="0"/>
        <w:autoSpaceDN w:val="0"/>
        <w:adjustRightInd w:val="0"/>
        <w:ind w:left="2124" w:firstLine="708"/>
        <w:rPr>
          <w:rFonts w:ascii="Book Antiqua" w:hAnsi="Book Antiqua" w:cs="Book Antiqua"/>
          <w:b/>
          <w:bCs/>
          <w:sz w:val="30"/>
          <w:szCs w:val="30"/>
        </w:rPr>
      </w:pPr>
      <w:r>
        <w:rPr>
          <w:rFonts w:ascii="Book Antiqua" w:hAnsi="Book Antiqua" w:cs="Book Antiqua"/>
          <w:b/>
          <w:bCs/>
          <w:sz w:val="30"/>
          <w:szCs w:val="30"/>
        </w:rPr>
        <w:t>(727)</w:t>
      </w:r>
      <w:r>
        <w:rPr>
          <w:rFonts w:ascii="Book Antiqua" w:hAnsi="Book Antiqua" w:cs="Book Antiqua"/>
          <w:sz w:val="30"/>
          <w:szCs w:val="30"/>
        </w:rPr>
        <w:t xml:space="preserve"> </w:t>
      </w:r>
      <w:r w:rsidR="00124093">
        <w:rPr>
          <w:rFonts w:ascii="Book Antiqua" w:hAnsi="Book Antiqua" w:cs="Book Antiqua"/>
          <w:b/>
          <w:bCs/>
          <w:sz w:val="30"/>
          <w:szCs w:val="30"/>
        </w:rPr>
        <w:t>247-13</w:t>
      </w:r>
      <w:r>
        <w:rPr>
          <w:rFonts w:ascii="Book Antiqua" w:hAnsi="Book Antiqua" w:cs="Book Antiqua"/>
          <w:b/>
          <w:bCs/>
          <w:sz w:val="30"/>
          <w:szCs w:val="30"/>
        </w:rPr>
        <w:t>-</w:t>
      </w:r>
      <w:r w:rsidR="00124093">
        <w:rPr>
          <w:rFonts w:ascii="Book Antiqua" w:hAnsi="Book Antiqua" w:cs="Book Antiqua"/>
          <w:b/>
          <w:bCs/>
          <w:sz w:val="30"/>
          <w:szCs w:val="30"/>
        </w:rPr>
        <w:t>79</w:t>
      </w:r>
      <w:r>
        <w:rPr>
          <w:rFonts w:ascii="Book Antiqua" w:hAnsi="Book Antiqua" w:cs="Book Antiqua"/>
          <w:sz w:val="30"/>
          <w:szCs w:val="30"/>
        </w:rPr>
        <w:t xml:space="preserve">, </w:t>
      </w:r>
      <w:proofErr w:type="spellStart"/>
      <w:r>
        <w:rPr>
          <w:rFonts w:ascii="Book Antiqua" w:hAnsi="Book Antiqua" w:cs="Book Antiqua"/>
          <w:b/>
          <w:bCs/>
          <w:sz w:val="30"/>
          <w:szCs w:val="30"/>
        </w:rPr>
        <w:t>моб</w:t>
      </w:r>
      <w:proofErr w:type="spellEnd"/>
      <w:r>
        <w:rPr>
          <w:rFonts w:ascii="Book Antiqua" w:hAnsi="Book Antiqua" w:cs="Book Antiqua"/>
          <w:sz w:val="30"/>
          <w:szCs w:val="30"/>
        </w:rPr>
        <w:t xml:space="preserve">.: </w:t>
      </w:r>
      <w:r>
        <w:rPr>
          <w:rFonts w:ascii="Book Antiqua" w:hAnsi="Book Antiqua" w:cs="Book Antiqua"/>
          <w:b/>
          <w:bCs/>
          <w:sz w:val="30"/>
          <w:szCs w:val="30"/>
        </w:rPr>
        <w:t>+7-707-575-49-58</w:t>
      </w:r>
    </w:p>
    <w:p w:rsidR="00460B73" w:rsidRDefault="00460B7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16"/>
          <w:szCs w:val="16"/>
        </w:rPr>
      </w:pPr>
    </w:p>
    <w:p w:rsidR="00460B73" w:rsidRDefault="00460B7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 xml:space="preserve">ДАУС </w:t>
      </w:r>
    </w:p>
    <w:p w:rsidR="00460B73" w:rsidRDefault="00460B73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АЛЕКСЕЙ АРНОЛЬДОВИЧ</w:t>
      </w:r>
    </w:p>
    <w:tbl>
      <w:tblPr>
        <w:tblW w:w="10141" w:type="dxa"/>
        <w:tblInd w:w="-252" w:type="dxa"/>
        <w:tblLayout w:type="fixed"/>
        <w:tblLook w:val="0000"/>
      </w:tblPr>
      <w:tblGrid>
        <w:gridCol w:w="1409"/>
        <w:gridCol w:w="211"/>
        <w:gridCol w:w="583"/>
        <w:gridCol w:w="1937"/>
        <w:gridCol w:w="180"/>
        <w:gridCol w:w="720"/>
        <w:gridCol w:w="5101"/>
      </w:tblGrid>
      <w:tr w:rsidR="00460B73" w:rsidTr="00FF7BFD">
        <w:tc>
          <w:tcPr>
            <w:tcW w:w="16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C0C0C0"/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Сведения</w:t>
            </w:r>
            <w:r w:rsidR="005D4DC4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о</w:t>
            </w:r>
            <w:r w:rsidR="005D4DC4"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 w:cs="Monotype Corsiva"/>
                <w:b/>
                <w:bCs/>
                <w:sz w:val="32"/>
                <w:szCs w:val="32"/>
              </w:rPr>
              <w:t>себе</w:t>
            </w:r>
          </w:p>
        </w:tc>
        <w:tc>
          <w:tcPr>
            <w:tcW w:w="3420" w:type="dxa"/>
            <w:gridSpan w:val="4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Год рождения:</w:t>
            </w:r>
          </w:p>
        </w:tc>
        <w:tc>
          <w:tcPr>
            <w:tcW w:w="510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18.10.1989</w:t>
            </w:r>
          </w:p>
        </w:tc>
      </w:tr>
      <w:tr w:rsidR="00460B73" w:rsidTr="00FF7BFD">
        <w:tc>
          <w:tcPr>
            <w:tcW w:w="1620" w:type="dxa"/>
            <w:gridSpan w:val="2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Национальность:</w:t>
            </w:r>
          </w:p>
        </w:tc>
        <w:tc>
          <w:tcPr>
            <w:tcW w:w="510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Русский</w:t>
            </w:r>
          </w:p>
        </w:tc>
      </w:tr>
      <w:tr w:rsidR="00460B73" w:rsidTr="00FF7BFD">
        <w:tc>
          <w:tcPr>
            <w:tcW w:w="1620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Семейное положение:</w:t>
            </w:r>
          </w:p>
        </w:tc>
        <w:tc>
          <w:tcPr>
            <w:tcW w:w="510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Женат</w:t>
            </w:r>
          </w:p>
        </w:tc>
      </w:tr>
      <w:tr w:rsidR="00460B73" w:rsidTr="00FF7BFD">
        <w:tc>
          <w:tcPr>
            <w:tcW w:w="162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"/>
                <w:szCs w:val="2"/>
              </w:rPr>
            </w:pPr>
          </w:p>
        </w:tc>
        <w:tc>
          <w:tcPr>
            <w:tcW w:w="342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"/>
                <w:szCs w:val="2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  <w:sz w:val="2"/>
                <w:szCs w:val="2"/>
              </w:rPr>
            </w:pPr>
          </w:p>
        </w:tc>
      </w:tr>
      <w:tr w:rsidR="00460B73" w:rsidTr="00FF7BFD">
        <w:tc>
          <w:tcPr>
            <w:tcW w:w="16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Цель:</w:t>
            </w:r>
          </w:p>
        </w:tc>
        <w:tc>
          <w:tcPr>
            <w:tcW w:w="8521" w:type="dxa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44648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Найти перспективное рабочее место с достойной заработной платой и возможностью карьерного роста </w:t>
            </w:r>
          </w:p>
        </w:tc>
      </w:tr>
      <w:tr w:rsidR="00044648" w:rsidTr="00FF7BFD">
        <w:tc>
          <w:tcPr>
            <w:tcW w:w="16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044648" w:rsidRPr="00044648" w:rsidRDefault="00044648" w:rsidP="0004464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44648">
              <w:rPr>
                <w:b/>
                <w:highlight w:val="lightGray"/>
                <w:shd w:val="clear" w:color="auto" w:fill="FFFFFF"/>
              </w:rPr>
              <w:t>Желаемая зарплата</w:t>
            </w:r>
          </w:p>
        </w:tc>
        <w:tc>
          <w:tcPr>
            <w:tcW w:w="8521" w:type="dxa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44648" w:rsidRPr="00044648" w:rsidRDefault="00124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b/>
                <w:bCs/>
                <w:lang w:val="en-US"/>
              </w:rPr>
            </w:pPr>
            <w:r>
              <w:rPr>
                <w:rFonts w:ascii="Book Antiqua" w:hAnsi="Book Antiqua" w:cs="Book Antiqua"/>
                <w:b/>
                <w:bCs/>
              </w:rPr>
              <w:t>17</w:t>
            </w:r>
            <w:r w:rsidR="00044648">
              <w:rPr>
                <w:rFonts w:ascii="Book Antiqua" w:hAnsi="Book Antiqua" w:cs="Book Antiqua"/>
                <w:b/>
                <w:bCs/>
              </w:rPr>
              <w:t xml:space="preserve">0 000 </w:t>
            </w:r>
            <w:r w:rsidR="00044648">
              <w:rPr>
                <w:rFonts w:ascii="Book Antiqua" w:hAnsi="Book Antiqua" w:cs="Book Antiqua"/>
                <w:b/>
                <w:bCs/>
                <w:lang w:val="en-US"/>
              </w:rPr>
              <w:t>KZT</w:t>
            </w:r>
          </w:p>
        </w:tc>
      </w:tr>
      <w:tr w:rsidR="00460B73" w:rsidTr="00FF7BFD">
        <w:tc>
          <w:tcPr>
            <w:tcW w:w="162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4"/>
                <w:szCs w:val="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4"/>
                <w:szCs w:val="4"/>
              </w:rPr>
            </w:pP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  <w:sz w:val="4"/>
                <w:szCs w:val="4"/>
              </w:rPr>
            </w:pPr>
          </w:p>
        </w:tc>
      </w:tr>
      <w:tr w:rsidR="00460B73" w:rsidTr="00FF7BFD">
        <w:tc>
          <w:tcPr>
            <w:tcW w:w="432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Образование: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ВЫСШЕЕ</w:t>
            </w:r>
          </w:p>
        </w:tc>
        <w:tc>
          <w:tcPr>
            <w:tcW w:w="5821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3604D" w:rsidRDefault="0046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</w:rPr>
              <w:t xml:space="preserve">2007-2011гг. </w:t>
            </w:r>
            <w:r>
              <w:rPr>
                <w:rFonts w:ascii="Book Antiqua" w:hAnsi="Book Antiqua" w:cs="Book Antiqua"/>
                <w:b/>
                <w:bCs/>
              </w:rPr>
              <w:t>Казахстанский Университет «Алатау»</w:t>
            </w:r>
            <w:r w:rsidR="00F3604D">
              <w:rPr>
                <w:rFonts w:ascii="Book Antiqua" w:hAnsi="Book Antiqua" w:cs="Book Antiqua"/>
                <w:b/>
                <w:bCs/>
              </w:rPr>
              <w:t xml:space="preserve"> при Академии Банковского Дела</w:t>
            </w:r>
            <w:r>
              <w:rPr>
                <w:rFonts w:ascii="Book Antiqua" w:hAnsi="Book Antiqua" w:cs="Book Antiqua"/>
                <w:b/>
                <w:bCs/>
              </w:rPr>
              <w:t xml:space="preserve">. 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u w:val="single"/>
              </w:rPr>
              <w:t>Специальность</w:t>
            </w:r>
            <w:r>
              <w:rPr>
                <w:rFonts w:ascii="Book Antiqua" w:hAnsi="Book Antiqua" w:cs="Book Antiqua"/>
              </w:rPr>
              <w:t xml:space="preserve">:  «Финансы». Присуждена академическая степень – «Бакалавр Финансов» </w:t>
            </w:r>
          </w:p>
          <w:p w:rsidR="00044648" w:rsidRDefault="00044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i/>
                <w:iCs/>
                <w:u w:val="single"/>
              </w:rPr>
            </w:pPr>
          </w:p>
        </w:tc>
      </w:tr>
      <w:tr w:rsidR="00460B73" w:rsidTr="00FF7BFD">
        <w:tc>
          <w:tcPr>
            <w:tcW w:w="140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4"/>
                <w:szCs w:val="4"/>
              </w:rPr>
            </w:pPr>
          </w:p>
        </w:tc>
        <w:tc>
          <w:tcPr>
            <w:tcW w:w="2911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4"/>
                <w:szCs w:val="4"/>
              </w:rPr>
            </w:pPr>
          </w:p>
        </w:tc>
        <w:tc>
          <w:tcPr>
            <w:tcW w:w="582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  <w:sz w:val="4"/>
                <w:szCs w:val="4"/>
              </w:rPr>
            </w:pPr>
          </w:p>
        </w:tc>
      </w:tr>
      <w:tr w:rsidR="00460B73" w:rsidTr="00FF7BFD">
        <w:tc>
          <w:tcPr>
            <w:tcW w:w="1014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Опыт работы:</w:t>
            </w:r>
          </w:p>
        </w:tc>
      </w:tr>
      <w:tr w:rsidR="00BD6939" w:rsidTr="00FF7BFD">
        <w:tc>
          <w:tcPr>
            <w:tcW w:w="2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D6939" w:rsidRDefault="00BD6939" w:rsidP="00BD693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BD6939" w:rsidRDefault="00BD6939" w:rsidP="00BD693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BD6939">
              <w:rPr>
                <w:b/>
                <w:color w:val="000000"/>
                <w:sz w:val="27"/>
                <w:szCs w:val="27"/>
                <w:shd w:val="clear" w:color="auto" w:fill="FFFFFF"/>
              </w:rPr>
              <w:t>25.08. 2014</w:t>
            </w:r>
            <w:r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-</w:t>
            </w:r>
            <w:r w:rsidRPr="00BD6939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BD6939" w:rsidRPr="00BD6939" w:rsidRDefault="00BD6939" w:rsidP="00BD69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rStyle w:val="apple-converted-space"/>
                <w:b/>
                <w:color w:val="000000"/>
                <w:sz w:val="27"/>
                <w:szCs w:val="27"/>
                <w:shd w:val="clear" w:color="auto" w:fill="FFFFFF"/>
              </w:rPr>
              <w:t>05</w:t>
            </w:r>
            <w:r w:rsidRPr="00BD6939">
              <w:rPr>
                <w:rStyle w:val="apple-converted-space"/>
                <w:b/>
                <w:color w:val="000000"/>
                <w:sz w:val="27"/>
                <w:szCs w:val="27"/>
                <w:shd w:val="clear" w:color="auto" w:fill="FFFFFF"/>
              </w:rPr>
              <w:t>. 1</w:t>
            </w:r>
            <w:r>
              <w:rPr>
                <w:rStyle w:val="apple-converted-space"/>
                <w:b/>
                <w:color w:val="000000"/>
                <w:sz w:val="27"/>
                <w:szCs w:val="27"/>
                <w:shd w:val="clear" w:color="auto" w:fill="FFFFFF"/>
              </w:rPr>
              <w:t>2</w:t>
            </w:r>
            <w:r w:rsidRPr="00BD6939">
              <w:rPr>
                <w:rStyle w:val="apple-converted-space"/>
                <w:b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Pr="00BD6939">
              <w:rPr>
                <w:b/>
                <w:color w:val="000000"/>
                <w:sz w:val="27"/>
                <w:szCs w:val="27"/>
                <w:shd w:val="clear" w:color="auto" w:fill="FFFFFF"/>
              </w:rPr>
              <w:t>2014 гг.</w:t>
            </w:r>
          </w:p>
        </w:tc>
        <w:tc>
          <w:tcPr>
            <w:tcW w:w="7938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D6939" w:rsidRDefault="00BD693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Book Antiqua" w:hAnsi="Book Antiqua" w:cs="Arial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BD6939" w:rsidRPr="00BD6939" w:rsidRDefault="00BD693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rFonts w:ascii="Book Antiqua" w:hAnsi="Book Antiqua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BD6939">
              <w:rPr>
                <w:rStyle w:val="a3"/>
                <w:rFonts w:ascii="Book Antiqua" w:hAnsi="Book Antiqua" w:cs="Arial"/>
                <w:color w:val="000000"/>
                <w:bdr w:val="none" w:sz="0" w:space="0" w:color="auto" w:frame="1"/>
                <w:shd w:val="clear" w:color="auto" w:fill="FFFFFF"/>
              </w:rPr>
              <w:t xml:space="preserve">АО "QAZAQ BANKI" - Менеджер проектов Управления </w:t>
            </w:r>
            <w:proofErr w:type="spellStart"/>
            <w:proofErr w:type="gramStart"/>
            <w:r w:rsidRPr="00BD6939">
              <w:rPr>
                <w:rStyle w:val="a3"/>
                <w:rFonts w:ascii="Book Antiqua" w:hAnsi="Book Antiqua" w:cs="Arial"/>
                <w:color w:val="000000"/>
                <w:bdr w:val="none" w:sz="0" w:space="0" w:color="auto" w:frame="1"/>
                <w:shd w:val="clear" w:color="auto" w:fill="FFFFFF"/>
              </w:rPr>
              <w:t>бизнес-технологий</w:t>
            </w:r>
            <w:proofErr w:type="spellEnd"/>
            <w:proofErr w:type="gramEnd"/>
            <w:r w:rsidRPr="00BD6939">
              <w:rPr>
                <w:rStyle w:val="a3"/>
                <w:rFonts w:ascii="Book Antiqua" w:hAnsi="Book Antiqua" w:cs="Arial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532127" w:rsidRDefault="00BD6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hd w:val="clear" w:color="auto" w:fill="FFFFFF"/>
              </w:rPr>
            </w:pPr>
            <w:r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 xml:space="preserve">1) мониторинг внедрения и управления портфелем стратегических </w:t>
            </w:r>
            <w:proofErr w:type="spellStart"/>
            <w:r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>общебанковских</w:t>
            </w:r>
            <w:proofErr w:type="spellEnd"/>
            <w:r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 xml:space="preserve"> проектов (в области технологий розничного, корпоративного бизнеса, а также операционной поддержки);</w:t>
            </w:r>
            <w:r w:rsidRPr="00BD6939">
              <w:rPr>
                <w:rStyle w:val="apple-converted-space"/>
                <w:rFonts w:ascii="Book Antiqua" w:hAnsi="Book Antiqua" w:cs="Arial"/>
                <w:color w:val="000000"/>
                <w:shd w:val="clear" w:color="auto" w:fill="FFFFFF"/>
              </w:rPr>
              <w:t> </w:t>
            </w:r>
            <w:r w:rsidRPr="00BD6939">
              <w:rPr>
                <w:rFonts w:ascii="Book Antiqua" w:hAnsi="Book Antiqua" w:cs="Arial"/>
                <w:color w:val="000000"/>
              </w:rPr>
              <w:br/>
            </w:r>
            <w:r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>2) координация работы рабочих групп по проектам и проектных команд;</w:t>
            </w:r>
            <w:r w:rsidRPr="00BD6939">
              <w:rPr>
                <w:rStyle w:val="apple-converted-space"/>
                <w:rFonts w:ascii="Book Antiqua" w:hAnsi="Book Antiqua" w:cs="Arial"/>
                <w:color w:val="000000"/>
                <w:shd w:val="clear" w:color="auto" w:fill="FFFFFF"/>
              </w:rPr>
              <w:t> </w:t>
            </w:r>
            <w:r w:rsidRPr="00BD6939">
              <w:rPr>
                <w:rFonts w:ascii="Book Antiqua" w:hAnsi="Book Antiqua" w:cs="Arial"/>
                <w:color w:val="000000"/>
              </w:rPr>
              <w:br/>
            </w:r>
            <w:r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>3) контроль выполнения запланированных задач в рамках ведущихся проектов;</w:t>
            </w:r>
            <w:r w:rsidRPr="00BD6939">
              <w:rPr>
                <w:rStyle w:val="apple-converted-space"/>
                <w:rFonts w:ascii="Book Antiqua" w:hAnsi="Book Antiqua" w:cs="Arial"/>
                <w:color w:val="000000"/>
                <w:shd w:val="clear" w:color="auto" w:fill="FFFFFF"/>
              </w:rPr>
              <w:t> </w:t>
            </w:r>
            <w:r w:rsidRPr="00BD6939">
              <w:rPr>
                <w:rFonts w:ascii="Book Antiqua" w:hAnsi="Book Antiqua" w:cs="Arial"/>
                <w:color w:val="000000"/>
              </w:rPr>
              <w:br/>
            </w:r>
            <w:r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>4) выбор, разработка и внедрение программных средств по автоматизации банковских бизнес-процессов;</w:t>
            </w:r>
            <w:r w:rsidRPr="00BD6939">
              <w:rPr>
                <w:rStyle w:val="apple-converted-space"/>
                <w:rFonts w:ascii="Book Antiqua" w:hAnsi="Book Antiqua" w:cs="Arial"/>
                <w:color w:val="000000"/>
                <w:shd w:val="clear" w:color="auto" w:fill="FFFFFF"/>
              </w:rPr>
              <w:t> </w:t>
            </w:r>
            <w:r w:rsidRPr="00BD6939">
              <w:rPr>
                <w:rFonts w:ascii="Book Antiqua" w:hAnsi="Book Antiqua" w:cs="Arial"/>
                <w:color w:val="000000"/>
              </w:rPr>
              <w:br/>
            </w:r>
            <w:r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>5) совместно с подразделениями Банка формирование бизнес требований для компаний-разработчиков программных решений по автоматизации бизнес процессов;</w:t>
            </w:r>
            <w:r w:rsidRPr="00BD6939">
              <w:rPr>
                <w:rStyle w:val="apple-converted-space"/>
                <w:rFonts w:ascii="Book Antiqua" w:hAnsi="Book Antiqua" w:cs="Arial"/>
                <w:color w:val="000000"/>
                <w:shd w:val="clear" w:color="auto" w:fill="FFFFFF"/>
              </w:rPr>
              <w:t> </w:t>
            </w:r>
            <w:r w:rsidRPr="00BD6939">
              <w:rPr>
                <w:rFonts w:ascii="Book Antiqua" w:hAnsi="Book Antiqua" w:cs="Arial"/>
                <w:color w:val="000000"/>
              </w:rPr>
              <w:br/>
            </w:r>
            <w:r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>6) на основании требований подразделений Банка разработка технологической карты процессов для автоматизации;</w:t>
            </w:r>
            <w:r w:rsidRPr="00BD6939">
              <w:rPr>
                <w:rStyle w:val="apple-converted-space"/>
                <w:rFonts w:ascii="Book Antiqua" w:hAnsi="Book Antiqua" w:cs="Arial"/>
                <w:color w:val="000000"/>
                <w:shd w:val="clear" w:color="auto" w:fill="FFFFFF"/>
              </w:rPr>
              <w:t> </w:t>
            </w:r>
            <w:r w:rsidRPr="00BD6939">
              <w:rPr>
                <w:rFonts w:ascii="Book Antiqua" w:hAnsi="Book Antiqua" w:cs="Arial"/>
                <w:color w:val="000000"/>
              </w:rPr>
              <w:br/>
            </w:r>
            <w:r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>7) совместно с разработчиками формирование технических заданий к внедряемым программным решениям и осуществление их адаптации к требованиям законодательства Республики Казахстан;</w:t>
            </w:r>
            <w:r w:rsidRPr="00BD6939">
              <w:rPr>
                <w:rStyle w:val="apple-converted-space"/>
                <w:rFonts w:ascii="Book Antiqua" w:hAnsi="Book Antiqua" w:cs="Arial"/>
                <w:color w:val="000000"/>
                <w:shd w:val="clear" w:color="auto" w:fill="FFFFFF"/>
              </w:rPr>
              <w:t> </w:t>
            </w:r>
            <w:r w:rsidRPr="00BD6939">
              <w:rPr>
                <w:rFonts w:ascii="Book Antiqua" w:hAnsi="Book Antiqua" w:cs="Arial"/>
                <w:color w:val="000000"/>
              </w:rPr>
              <w:br/>
            </w:r>
            <w:proofErr w:type="gramStart"/>
            <w:r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>8) выполнение технических и организационных мероприятий по подключению новых программных модулей автоматизированных систем Банка;</w:t>
            </w:r>
            <w:r w:rsidRPr="00BD6939">
              <w:rPr>
                <w:rStyle w:val="apple-converted-space"/>
                <w:rFonts w:ascii="Book Antiqua" w:hAnsi="Book Antiqua" w:cs="Arial"/>
                <w:color w:val="000000"/>
                <w:shd w:val="clear" w:color="auto" w:fill="FFFFFF"/>
              </w:rPr>
              <w:t> </w:t>
            </w:r>
            <w:r w:rsidRPr="00BD6939">
              <w:rPr>
                <w:rFonts w:ascii="Book Antiqua" w:hAnsi="Book Antiqua" w:cs="Arial"/>
                <w:color w:val="000000"/>
              </w:rPr>
              <w:br/>
            </w:r>
            <w:r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lastRenderedPageBreak/>
              <w:t>09) определение методологии управления изменениями, рисками, поручениями по проекту;</w:t>
            </w:r>
            <w:proofErr w:type="gramEnd"/>
          </w:p>
          <w:p w:rsidR="00C037DD" w:rsidRDefault="00C0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hd w:val="clear" w:color="auto" w:fill="FFFFFF"/>
              </w:rPr>
            </w:pPr>
          </w:p>
          <w:p w:rsidR="00BD6939" w:rsidRDefault="00532127" w:rsidP="00C037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Book Antiqua" w:hAnsi="Book Antiqua" w:cs="Arial"/>
                <w:color w:val="000000"/>
                <w:shd w:val="clear" w:color="auto" w:fill="FFFFFF"/>
              </w:rPr>
              <w:t>10)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Book Antiqua" w:hAnsi="Book Antiqua" w:cs="Arial"/>
                <w:color w:val="000000"/>
                <w:shd w:val="clear" w:color="auto" w:fill="FFFFFF"/>
              </w:rPr>
              <w:t>в</w:t>
            </w:r>
            <w:r w:rsidRPr="00532127">
              <w:rPr>
                <w:rFonts w:ascii="Book Antiqua" w:hAnsi="Book Antiqua" w:cs="Arial"/>
                <w:color w:val="000000"/>
                <w:shd w:val="clear" w:color="auto" w:fill="FFFFFF"/>
              </w:rPr>
              <w:t>едение проектов</w:t>
            </w:r>
            <w:r>
              <w:rPr>
                <w:rFonts w:ascii="Book Antiqua" w:hAnsi="Book Antiqua" w:cs="Arial"/>
                <w:color w:val="000000"/>
                <w:shd w:val="clear" w:color="auto" w:fill="FFFFFF"/>
              </w:rPr>
              <w:t>;</w:t>
            </w:r>
            <w:r w:rsidR="00BD6939" w:rsidRPr="00BD6939">
              <w:rPr>
                <w:rStyle w:val="apple-converted-space"/>
                <w:rFonts w:ascii="Book Antiqua" w:hAnsi="Book Antiqua" w:cs="Arial"/>
                <w:color w:val="000000"/>
                <w:shd w:val="clear" w:color="auto" w:fill="FFFFFF"/>
              </w:rPr>
              <w:t> </w:t>
            </w:r>
            <w:r w:rsidR="00BD6939" w:rsidRPr="00BD6939">
              <w:rPr>
                <w:rFonts w:ascii="Book Antiqua" w:hAnsi="Book Antiqua" w:cs="Arial"/>
                <w:color w:val="000000"/>
              </w:rPr>
              <w:br/>
            </w:r>
            <w:r w:rsidR="00BD6939"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>1</w:t>
            </w:r>
            <w:r w:rsidR="00C037DD">
              <w:rPr>
                <w:rFonts w:ascii="Book Antiqua" w:hAnsi="Book Antiqua" w:cs="Arial"/>
                <w:color w:val="000000"/>
                <w:shd w:val="clear" w:color="auto" w:fill="FFFFFF"/>
              </w:rPr>
              <w:t>1</w:t>
            </w:r>
            <w:r w:rsidR="00BD6939" w:rsidRPr="00BD6939">
              <w:rPr>
                <w:rFonts w:ascii="Book Antiqua" w:hAnsi="Book Antiqua" w:cs="Arial"/>
                <w:color w:val="000000"/>
                <w:shd w:val="clear" w:color="auto" w:fill="FFFFFF"/>
              </w:rPr>
              <w:t>) соблюдение нормы корпоративной этики в подразделении</w:t>
            </w:r>
            <w:r w:rsidR="00C037DD">
              <w:rPr>
                <w:rFonts w:ascii="Book Antiqua" w:hAnsi="Book Antiqua" w:cs="Arial"/>
                <w:color w:val="000000"/>
                <w:shd w:val="clear" w:color="auto" w:fill="FFFFFF"/>
              </w:rPr>
              <w:t>;</w:t>
            </w:r>
            <w:proofErr w:type="gramEnd"/>
          </w:p>
          <w:p w:rsidR="00C037DD" w:rsidRDefault="00C037DD" w:rsidP="00C0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Arial"/>
                <w:color w:val="000000"/>
                <w:shd w:val="clear" w:color="auto" w:fill="FFFFFF"/>
              </w:rPr>
              <w:t>12)</w:t>
            </w:r>
            <w:r>
              <w:rPr>
                <w:rFonts w:ascii="Book Antiqua" w:hAnsi="Book Antiqua" w:cs="Book Antiqua"/>
              </w:rPr>
              <w:t xml:space="preserve"> осуществление иных действий, </w:t>
            </w:r>
            <w:proofErr w:type="gramStart"/>
            <w:r>
              <w:rPr>
                <w:rFonts w:ascii="Book Antiqua" w:hAnsi="Book Antiqua" w:cs="Book Antiqua"/>
              </w:rPr>
              <w:t>связанные</w:t>
            </w:r>
            <w:proofErr w:type="gramEnd"/>
            <w:r>
              <w:rPr>
                <w:rFonts w:ascii="Book Antiqua" w:hAnsi="Book Antiqua" w:cs="Book Antiqua"/>
              </w:rPr>
              <w:t xml:space="preserve"> с исполнением возложенных должностных обязанностей.</w:t>
            </w:r>
          </w:p>
          <w:p w:rsidR="00C037DD" w:rsidRDefault="00C037DD" w:rsidP="00C037D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460B73" w:rsidTr="00FF7BFD">
        <w:tc>
          <w:tcPr>
            <w:tcW w:w="2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14A99" w:rsidRDefault="00714A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lastRenderedPageBreak/>
              <w:t>02.12.2013-</w:t>
            </w:r>
            <w:r w:rsidR="00BD693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08.08.2014 гг.</w:t>
            </w:r>
          </w:p>
          <w:p w:rsidR="00714A99" w:rsidRDefault="00714A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87319F" w:rsidRDefault="008731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87319F" w:rsidRDefault="008731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87319F" w:rsidRDefault="008731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87319F" w:rsidRDefault="008731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87319F" w:rsidRDefault="008731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87319F" w:rsidRDefault="008731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87319F" w:rsidRDefault="008731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87319F" w:rsidRDefault="008731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87319F" w:rsidRDefault="008731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14.03.2011</w:t>
            </w:r>
            <w:r w:rsidR="00FF7BF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-</w:t>
            </w:r>
            <w:r w:rsidR="00714A9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02.12.2013</w:t>
            </w:r>
            <w:r w:rsidR="00FF7BF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</w:t>
            </w:r>
            <w:r w:rsidR="00714A9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гг.</w:t>
            </w:r>
          </w:p>
        </w:tc>
        <w:tc>
          <w:tcPr>
            <w:tcW w:w="7938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14A99" w:rsidRDefault="0071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АО ДБ «Альфа-Банк» - </w:t>
            </w:r>
            <w:r>
              <w:rPr>
                <w:rFonts w:ascii="Book Antiqua" w:hAnsi="Book Antiqua" w:cs="Book Antiqua"/>
              </w:rPr>
              <w:t xml:space="preserve">Специалист по тестированию и сопровождению программного </w:t>
            </w:r>
            <w:proofErr w:type="gramStart"/>
            <w:r>
              <w:rPr>
                <w:rFonts w:ascii="Book Antiqua" w:hAnsi="Book Antiqua" w:cs="Book Antiqua"/>
              </w:rPr>
              <w:t>обеспечения Управления банковских систем Департамента информационных технологий</w:t>
            </w:r>
            <w:proofErr w:type="gramEnd"/>
            <w:r>
              <w:rPr>
                <w:rFonts w:ascii="Book Antiqua" w:hAnsi="Book Antiqua" w:cs="Book Antiqua"/>
              </w:rPr>
              <w:t xml:space="preserve">. </w:t>
            </w:r>
          </w:p>
          <w:p w:rsidR="00714A99" w:rsidRDefault="00714A99" w:rsidP="0071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Основные задачи:</w:t>
            </w:r>
          </w:p>
          <w:p w:rsidR="00714A99" w:rsidRDefault="00714A99" w:rsidP="0071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тестирование банковских систем;</w:t>
            </w:r>
          </w:p>
          <w:p w:rsidR="00714A99" w:rsidRDefault="00714A99" w:rsidP="0071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составление и поддержка </w:t>
            </w:r>
            <w:proofErr w:type="spellStart"/>
            <w:proofErr w:type="gramStart"/>
            <w:r>
              <w:rPr>
                <w:rFonts w:ascii="Book Antiqua" w:hAnsi="Book Antiqua" w:cs="Book Antiqua"/>
              </w:rPr>
              <w:t>тест-кейсов</w:t>
            </w:r>
            <w:proofErr w:type="spellEnd"/>
            <w:proofErr w:type="gramEnd"/>
            <w:r>
              <w:rPr>
                <w:rFonts w:ascii="Book Antiqua" w:hAnsi="Book Antiqua" w:cs="Book Antiqua"/>
              </w:rPr>
              <w:t>;</w:t>
            </w:r>
          </w:p>
          <w:p w:rsidR="00714A99" w:rsidRDefault="0087319F" w:rsidP="0071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</w:t>
            </w:r>
            <w:r w:rsidR="00714A99">
              <w:rPr>
                <w:rFonts w:ascii="Book Antiqua" w:hAnsi="Book Antiqua" w:cs="Book Antiqua"/>
              </w:rPr>
              <w:t>контроль документации и требований к программным продуктам;</w:t>
            </w:r>
          </w:p>
          <w:p w:rsidR="00714A99" w:rsidRDefault="00714A99" w:rsidP="0071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сопровождение банковских систем.</w:t>
            </w:r>
          </w:p>
          <w:p w:rsidR="00F3604D" w:rsidRDefault="00F3604D" w:rsidP="0071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сопровождение </w:t>
            </w:r>
            <w:r>
              <w:rPr>
                <w:rFonts w:ascii="Book Antiqua" w:hAnsi="Book Antiqua" w:cs="Book Antiqua"/>
                <w:lang w:val="en-US"/>
              </w:rPr>
              <w:t>S</w:t>
            </w:r>
            <w:r w:rsidR="00FF7BFD">
              <w:rPr>
                <w:rFonts w:ascii="Book Antiqua" w:hAnsi="Book Antiqua" w:cs="Book Antiqua"/>
                <w:lang w:val="en-US"/>
              </w:rPr>
              <w:t>ervice</w:t>
            </w:r>
            <w:r w:rsidRPr="00F3604D"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 w:cs="Book Antiqua"/>
                <w:lang w:val="en-US"/>
              </w:rPr>
              <w:t>Desk</w:t>
            </w:r>
          </w:p>
          <w:p w:rsidR="0087319F" w:rsidRPr="0087319F" w:rsidRDefault="00FF7BFD" w:rsidP="0071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</w:t>
            </w:r>
            <w:r w:rsidR="0087319F">
              <w:rPr>
                <w:rFonts w:ascii="Book Antiqua" w:hAnsi="Book Antiqua" w:cs="Book Antiqua"/>
              </w:rPr>
              <w:t xml:space="preserve">разработка предложений по оптимизации и модернизации существующих технологий и банковских систем </w:t>
            </w:r>
          </w:p>
          <w:p w:rsidR="00714A99" w:rsidRDefault="0087319F" w:rsidP="0071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b/>
                <w:bCs/>
              </w:rPr>
            </w:pPr>
            <w:r w:rsidRPr="00F3604D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714A99">
              <w:rPr>
                <w:rFonts w:ascii="Book Antiqua" w:hAnsi="Book Antiqua" w:cs="Book Antiqua"/>
                <w:b/>
                <w:bCs/>
              </w:rPr>
              <w:t>Должностные обязанности (функционал):</w:t>
            </w:r>
          </w:p>
          <w:p w:rsidR="00714A99" w:rsidRDefault="0071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выявлять ошибки функционирования и сбои в системах в рамках методик тестирования, инструкций и стандартов качества для обеспечения функционирования систем в соответствии с техническим заданием;</w:t>
            </w:r>
          </w:p>
          <w:p w:rsidR="00714A99" w:rsidRDefault="0071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разрабатывать тестовые наборы и сценарии по тестированию</w:t>
            </w:r>
            <w:r w:rsidR="005D4DC4">
              <w:rPr>
                <w:rFonts w:ascii="Book Antiqua" w:hAnsi="Book Antiqua" w:cs="Book Antiqua"/>
              </w:rPr>
              <w:t>;</w:t>
            </w: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выполнять </w:t>
            </w:r>
            <w:proofErr w:type="gramStart"/>
            <w:r>
              <w:rPr>
                <w:rFonts w:ascii="Book Antiqua" w:hAnsi="Book Antiqua" w:cs="Book Antiqua"/>
              </w:rPr>
              <w:t>предварительное</w:t>
            </w:r>
            <w:proofErr w:type="gramEnd"/>
            <w:r>
              <w:rPr>
                <w:rFonts w:ascii="Book Antiqua" w:hAnsi="Book Antiqua" w:cs="Book Antiqua"/>
              </w:rPr>
              <w:t xml:space="preserve"> альфа-тестирование программных продуктов;</w:t>
            </w: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обеспечивать коммуникации </w:t>
            </w:r>
            <w:proofErr w:type="gramStart"/>
            <w:r>
              <w:rPr>
                <w:rFonts w:ascii="Book Antiqua" w:hAnsi="Book Antiqua" w:cs="Book Antiqua"/>
              </w:rPr>
              <w:t>между</w:t>
            </w:r>
            <w:proofErr w:type="gramEnd"/>
            <w:r>
              <w:rPr>
                <w:rFonts w:ascii="Book Antiqua" w:hAnsi="Book Antiqua" w:cs="Book Antiqua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</w:rPr>
              <w:t>бизнес</w:t>
            </w:r>
            <w:proofErr w:type="gramEnd"/>
            <w:r>
              <w:rPr>
                <w:rFonts w:ascii="Book Antiqua" w:hAnsi="Book Antiqua" w:cs="Book Antiqua"/>
              </w:rPr>
              <w:t xml:space="preserve"> подразделениями и разработчиками программного обеспечения;</w:t>
            </w:r>
          </w:p>
          <w:p w:rsidR="0087319F" w:rsidRDefault="00873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участие в тестировании и сдаче банковских систем в эксплуатацию, при необходимости разработка инструкций пользователям;</w:t>
            </w: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контролировать своевременность согласования и подписания необходимых документов;</w:t>
            </w:r>
          </w:p>
          <w:p w:rsidR="005D4DC4" w:rsidRDefault="005D4D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проводить обучение сотрудников банка по работе с новым программным обеспечением.</w:t>
            </w:r>
          </w:p>
          <w:p w:rsidR="00FF7BFD" w:rsidRDefault="00FF7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-представлять на регулярной основе Отчет о выполнении Плана работ Начальнику Управления;</w:t>
            </w:r>
          </w:p>
          <w:p w:rsidR="0087319F" w:rsidRDefault="00FF7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-осуществление иных действий</w:t>
            </w:r>
            <w:r w:rsidR="0087319F">
              <w:rPr>
                <w:rFonts w:ascii="Book Antiqua" w:hAnsi="Book Antiqua" w:cs="Book Antiqua"/>
              </w:rPr>
              <w:t xml:space="preserve">, </w:t>
            </w:r>
            <w:proofErr w:type="gramStart"/>
            <w:r w:rsidR="0087319F">
              <w:rPr>
                <w:rFonts w:ascii="Book Antiqua" w:hAnsi="Book Antiqua" w:cs="Book Antiqua"/>
              </w:rPr>
              <w:t>связанные</w:t>
            </w:r>
            <w:proofErr w:type="gramEnd"/>
            <w:r w:rsidR="0087319F">
              <w:rPr>
                <w:rFonts w:ascii="Book Antiqua" w:hAnsi="Book Antiqua" w:cs="Book Antiqua"/>
              </w:rPr>
              <w:t xml:space="preserve"> с исполнением возложенных должностных обязанностей</w:t>
            </w:r>
            <w:r>
              <w:rPr>
                <w:rFonts w:ascii="Book Antiqua" w:hAnsi="Book Antiqua" w:cs="Book Antiqua"/>
              </w:rPr>
              <w:t>.</w:t>
            </w:r>
          </w:p>
          <w:p w:rsidR="0087319F" w:rsidRPr="005D4DC4" w:rsidRDefault="00873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АО ДБ «Альфа-Банк» - </w:t>
            </w:r>
            <w:r>
              <w:rPr>
                <w:rFonts w:ascii="Book Antiqua" w:hAnsi="Book Antiqua" w:cs="Book Antiqua"/>
              </w:rPr>
              <w:t xml:space="preserve">Ведущий специалист Группы ввода и обработки </w:t>
            </w:r>
            <w:proofErr w:type="gramStart"/>
            <w:r>
              <w:rPr>
                <w:rFonts w:ascii="Book Antiqua" w:hAnsi="Book Antiqua" w:cs="Book Antiqua"/>
              </w:rPr>
              <w:t>операций Отдела сопровождения операций Управления последующего контроля</w:t>
            </w:r>
            <w:proofErr w:type="gramEnd"/>
            <w:r>
              <w:rPr>
                <w:rFonts w:ascii="Book Antiqua" w:hAnsi="Book Antiqua" w:cs="Book Antiqua"/>
              </w:rPr>
              <w:t xml:space="preserve"> и взаиморасч</w:t>
            </w:r>
            <w:r w:rsidR="00FF7BFD">
              <w:rPr>
                <w:rFonts w:ascii="Book Antiqua" w:hAnsi="Book Antiqua" w:cs="Book Antiqua"/>
              </w:rPr>
              <w:t>е</w:t>
            </w:r>
            <w:r>
              <w:rPr>
                <w:rFonts w:ascii="Book Antiqua" w:hAnsi="Book Antiqua" w:cs="Book Antiqua"/>
              </w:rPr>
              <w:t xml:space="preserve">тов Департамента по обслуживанию физических лиц. 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lastRenderedPageBreak/>
              <w:t>Основные задачи: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обеспечение высокого уровня обслуживания клиентов – физических лиц;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обеспечение своевременного и качественного сопровождения операций клиентов;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осуществление </w:t>
            </w:r>
            <w:proofErr w:type="gramStart"/>
            <w:r>
              <w:rPr>
                <w:rFonts w:ascii="Book Antiqua" w:hAnsi="Book Antiqua" w:cs="Book Antiqua"/>
              </w:rPr>
              <w:t>контроля за</w:t>
            </w:r>
            <w:proofErr w:type="gramEnd"/>
            <w:r>
              <w:rPr>
                <w:rFonts w:ascii="Book Antiqua" w:hAnsi="Book Antiqua" w:cs="Book Antiqua"/>
              </w:rPr>
              <w:t xml:space="preserve"> списание</w:t>
            </w:r>
            <w:r w:rsidR="008F6FE4">
              <w:rPr>
                <w:rFonts w:ascii="Book Antiqua" w:hAnsi="Book Antiqua" w:cs="Book Antiqua"/>
              </w:rPr>
              <w:t>м</w:t>
            </w:r>
            <w:r>
              <w:rPr>
                <w:rFonts w:ascii="Book Antiqua" w:hAnsi="Book Antiqua" w:cs="Book Antiqua"/>
              </w:rPr>
              <w:t xml:space="preserve"> со счетов клиентов комиссионного вознаграждения за оказанные Банком услуги.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Должностные обязанности (функционал):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proofErr w:type="gramStart"/>
            <w:r>
              <w:rPr>
                <w:rFonts w:ascii="Book Antiqua" w:hAnsi="Book Antiqua" w:cs="Book Antiqua"/>
              </w:rPr>
              <w:t>- первичны</w:t>
            </w:r>
            <w:r w:rsidR="008F6FE4">
              <w:rPr>
                <w:rFonts w:ascii="Book Antiqua" w:hAnsi="Book Antiqua" w:cs="Book Antiqua"/>
              </w:rPr>
              <w:t>й</w:t>
            </w:r>
            <w:r>
              <w:rPr>
                <w:rFonts w:ascii="Book Antiqua" w:hAnsi="Book Antiqua" w:cs="Book Antiqua"/>
              </w:rPr>
              <w:t xml:space="preserve"> ввод в ПО указаний клиентов на проведение переводных и других банковский операций;</w:t>
            </w:r>
            <w:proofErr w:type="gramEnd"/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осуществление ввода и регистрации платежных документов, а также </w:t>
            </w:r>
            <w:proofErr w:type="gramStart"/>
            <w:r>
              <w:rPr>
                <w:rFonts w:ascii="Book Antiqua" w:hAnsi="Book Antiqua" w:cs="Book Antiqua"/>
              </w:rPr>
              <w:t>контроля за</w:t>
            </w:r>
            <w:proofErr w:type="gramEnd"/>
            <w:r>
              <w:rPr>
                <w:rFonts w:ascii="Book Antiqua" w:hAnsi="Book Antiqua" w:cs="Book Antiqua"/>
              </w:rPr>
              <w:t xml:space="preserve"> правильностью исполнения платежных документов (включая международные переводы и переводы в локальной валюте);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осуществление </w:t>
            </w:r>
            <w:proofErr w:type="gramStart"/>
            <w:r>
              <w:rPr>
                <w:rFonts w:ascii="Book Antiqua" w:hAnsi="Book Antiqua" w:cs="Book Antiqua"/>
              </w:rPr>
              <w:t>контроля за</w:t>
            </w:r>
            <w:proofErr w:type="gramEnd"/>
            <w:r>
              <w:rPr>
                <w:rFonts w:ascii="Book Antiqua" w:hAnsi="Book Antiqua" w:cs="Book Antiqua"/>
              </w:rPr>
              <w:t xml:space="preserve"> правильностью оформления первичных документов, принимаемых к исполнению;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размещение и досрочное расторжение договоров вкладов;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введение </w:t>
            </w:r>
            <w:proofErr w:type="gramStart"/>
            <w:r>
              <w:rPr>
                <w:rFonts w:ascii="Book Antiqua" w:hAnsi="Book Antiqua" w:cs="Book Antiqua"/>
              </w:rPr>
              <w:t>в</w:t>
            </w:r>
            <w:proofErr w:type="gramEnd"/>
            <w:r>
              <w:rPr>
                <w:rFonts w:ascii="Book Antiqua" w:hAnsi="Book Antiqua" w:cs="Book Antiqua"/>
              </w:rPr>
              <w:t xml:space="preserve"> </w:t>
            </w:r>
            <w:proofErr w:type="gramStart"/>
            <w:r>
              <w:rPr>
                <w:rFonts w:ascii="Book Antiqua" w:hAnsi="Book Antiqua" w:cs="Book Antiqua"/>
              </w:rPr>
              <w:t>ПО</w:t>
            </w:r>
            <w:proofErr w:type="gramEnd"/>
            <w:r>
              <w:rPr>
                <w:rFonts w:ascii="Book Antiqua" w:hAnsi="Book Antiqua" w:cs="Book Antiqua"/>
              </w:rPr>
              <w:t xml:space="preserve"> и контроль своевременного исполнения длительных поручений клиентов;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зачисление грантов и входящий платежей с транзитных счетов;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массовое закрытие счетов и досье клиентов;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подготовка и сдача досье клиентов после закрытия для хранения в архив;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обеспечивать и соблюдать своевременное и безусловное исполнение условий договоров, заключенных с клиентами, правомерности проведения банковских операций и их соответствие законодательству РК в рамках своей компетенции;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осуществление списаний комиссий за уточнение по п</w:t>
            </w:r>
            <w:r w:rsidR="008F6FE4">
              <w:rPr>
                <w:rFonts w:ascii="Book Antiqua" w:hAnsi="Book Antiqua" w:cs="Book Antiqua"/>
              </w:rPr>
              <w:t>ереводам; отзыв/возврат платежа,</w:t>
            </w:r>
            <w:r>
              <w:rPr>
                <w:rFonts w:ascii="Book Antiqua" w:hAnsi="Book Antiqua" w:cs="Book Antiqua"/>
              </w:rPr>
              <w:t xml:space="preserve"> выдачу справок;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подгот</w:t>
            </w:r>
            <w:r w:rsidR="008F6FE4">
              <w:rPr>
                <w:rFonts w:ascii="Book Antiqua" w:hAnsi="Book Antiqua" w:cs="Book Antiqua"/>
              </w:rPr>
              <w:t xml:space="preserve">овка справок/ответов на запросы </w:t>
            </w:r>
            <w:r>
              <w:rPr>
                <w:rFonts w:ascii="Book Antiqua" w:hAnsi="Book Antiqua" w:cs="Book Antiqua"/>
              </w:rPr>
              <w:t>клиентов и уполномоченных органов;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формирование документов дня Департамента;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формирование и контроль над своевременной отправкой уведомлений в налоговые органы об открытии и закрытии банковских счетов клиентов в установленные законом сроки;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осуществление взаиморасчетов по переводам через систему </w:t>
            </w:r>
            <w:proofErr w:type="spellStart"/>
            <w:r>
              <w:rPr>
                <w:rFonts w:ascii="Book Antiqua" w:hAnsi="Book Antiqua" w:cs="Book Antiqua"/>
              </w:rPr>
              <w:t>Western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Union</w:t>
            </w:r>
            <w:proofErr w:type="spellEnd"/>
            <w:r>
              <w:rPr>
                <w:rFonts w:ascii="Book Antiqua" w:hAnsi="Book Antiqua" w:cs="Book Antiqua"/>
              </w:rPr>
              <w:t>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осуществление </w:t>
            </w:r>
            <w:proofErr w:type="spellStart"/>
            <w:r>
              <w:rPr>
                <w:rFonts w:ascii="Book Antiqua" w:hAnsi="Book Antiqua" w:cs="Book Antiqua"/>
              </w:rPr>
              <w:t>комплаенс-контроля</w:t>
            </w:r>
            <w:proofErr w:type="spellEnd"/>
            <w:r>
              <w:rPr>
                <w:rFonts w:ascii="Book Antiqua" w:hAnsi="Book Antiqua" w:cs="Book Antiqua"/>
              </w:rPr>
              <w:t xml:space="preserve"> при взаимодействии с клиентами, в соответствии с установленным порядком;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 взаимодействие с другими подразделениями Банка по вопросам текущего обслуживания клиентов в рамках своей компетенции;</w:t>
            </w:r>
          </w:p>
          <w:p w:rsidR="00460B73" w:rsidRDefault="008F6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-</w:t>
            </w:r>
            <w:r w:rsidR="00460B73">
              <w:rPr>
                <w:rFonts w:ascii="Book Antiqua" w:hAnsi="Book Antiqua" w:cs="Book Antiqua"/>
              </w:rPr>
              <w:t>осуществлять проведение тестирования новых продуктов/изменений существующих операций в программном обеспечении в рамках компетенции Ведущего специалиста;</w:t>
            </w: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- осуществление контроля исполнения документов, относящихся к </w:t>
            </w:r>
            <w:r>
              <w:rPr>
                <w:rFonts w:ascii="Book Antiqua" w:hAnsi="Book Antiqua" w:cs="Book Antiqua"/>
              </w:rPr>
              <w:lastRenderedPageBreak/>
              <w:t xml:space="preserve">компетенции Ведущего специалиста и поручений руководства, принятие оперативных мер, направленных на своевременное и качественное их выполнение. </w:t>
            </w:r>
          </w:p>
          <w:p w:rsidR="00532127" w:rsidRDefault="00532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</w:p>
          <w:p w:rsidR="00532127" w:rsidRDefault="00532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</w:p>
        </w:tc>
      </w:tr>
      <w:tr w:rsidR="00460B73" w:rsidTr="00FF7BFD"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4"/>
                <w:szCs w:val="4"/>
              </w:rPr>
            </w:pPr>
          </w:p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4"/>
                <w:szCs w:val="4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sz w:val="4"/>
                <w:szCs w:val="4"/>
              </w:rPr>
            </w:pPr>
          </w:p>
        </w:tc>
      </w:tr>
      <w:tr w:rsidR="00460B73" w:rsidRPr="00124093" w:rsidTr="008F6FE4">
        <w:trPr>
          <w:trHeight w:val="1016"/>
        </w:trPr>
        <w:tc>
          <w:tcPr>
            <w:tcW w:w="41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u w:val="single"/>
              </w:rPr>
              <w:t>Дополнительная информация:</w:t>
            </w:r>
          </w:p>
        </w:tc>
        <w:tc>
          <w:tcPr>
            <w:tcW w:w="6001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60B73" w:rsidRPr="00714A99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  <w:lang w:val="en-US"/>
              </w:rPr>
            </w:pPr>
            <w:r>
              <w:rPr>
                <w:rFonts w:ascii="Book Antiqua" w:hAnsi="Book Antiqua" w:cs="Book Antiqua"/>
              </w:rPr>
              <w:t xml:space="preserve">Владение английским и немецким языками, </w:t>
            </w:r>
            <w:proofErr w:type="gramStart"/>
            <w:r>
              <w:rPr>
                <w:rFonts w:ascii="Book Antiqua" w:hAnsi="Book Antiqua" w:cs="Book Antiqua"/>
              </w:rPr>
              <w:t>казахский</w:t>
            </w:r>
            <w:proofErr w:type="gramEnd"/>
            <w:r>
              <w:rPr>
                <w:rFonts w:ascii="Book Antiqua" w:hAnsi="Book Antiqua" w:cs="Book Antiqua"/>
              </w:rPr>
              <w:t xml:space="preserve"> – бытовой. </w:t>
            </w:r>
            <w:r w:rsidRPr="00714A99">
              <w:rPr>
                <w:rFonts w:ascii="Book Antiqua" w:hAnsi="Book Antiqua" w:cs="Book Antiqua"/>
                <w:lang w:val="en-US"/>
              </w:rPr>
              <w:t>MS Office, I-net, Lotus Notes, FIMI,</w:t>
            </w:r>
            <w:r w:rsidR="00FF7BFD">
              <w:rPr>
                <w:rFonts w:ascii="Book Antiqua" w:hAnsi="Book Antiqua" w:cs="Book Antiqua"/>
                <w:lang w:val="en-US"/>
              </w:rPr>
              <w:t xml:space="preserve"> </w:t>
            </w:r>
            <w:r w:rsidR="00FF7BFD">
              <w:rPr>
                <w:rFonts w:ascii="Book Antiqua" w:hAnsi="Book Antiqua" w:cs="Book Antiqua"/>
              </w:rPr>
              <w:t>А</w:t>
            </w:r>
            <w:r w:rsidR="008F6FE4">
              <w:rPr>
                <w:rFonts w:ascii="Book Antiqua" w:hAnsi="Book Antiqua" w:cs="Book Antiqua"/>
              </w:rPr>
              <w:t>БИС</w:t>
            </w:r>
            <w:r w:rsidRPr="00714A99">
              <w:rPr>
                <w:rFonts w:ascii="Book Antiqua" w:hAnsi="Book Antiqua" w:cs="Book Antiqua"/>
                <w:lang w:val="en-US"/>
              </w:rPr>
              <w:t xml:space="preserve"> </w:t>
            </w:r>
            <w:proofErr w:type="spellStart"/>
            <w:r w:rsidRPr="00714A99">
              <w:rPr>
                <w:rFonts w:ascii="Book Antiqua" w:hAnsi="Book Antiqua" w:cs="Book Antiqua"/>
                <w:lang w:val="en-US"/>
              </w:rPr>
              <w:t>Colvir</w:t>
            </w:r>
            <w:proofErr w:type="spellEnd"/>
            <w:r w:rsidRPr="00714A99">
              <w:rPr>
                <w:rFonts w:ascii="Book Antiqua" w:hAnsi="Book Antiqua" w:cs="Book Antiqua"/>
                <w:lang w:val="en-US"/>
              </w:rPr>
              <w:t>, Compass+</w:t>
            </w:r>
          </w:p>
        </w:tc>
      </w:tr>
    </w:tbl>
    <w:p w:rsidR="00460B73" w:rsidRPr="00714A99" w:rsidRDefault="00460B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140"/>
        <w:gridCol w:w="6001"/>
      </w:tblGrid>
      <w:tr w:rsidR="00460B73" w:rsidTr="008F6FE4">
        <w:tc>
          <w:tcPr>
            <w:tcW w:w="4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C0C0"/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7"/>
                <w:szCs w:val="27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u w:val="single"/>
              </w:rPr>
              <w:t>Личные качества:</w:t>
            </w:r>
          </w:p>
        </w:tc>
        <w:tc>
          <w:tcPr>
            <w:tcW w:w="600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60B73" w:rsidRDefault="0046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Ответственность, пунктуальность, честность, трудолюбие, оперативность, наличие творческого подхода в решении производственных вопросов, настойчивость и умение добиваться поставленных целей </w:t>
            </w:r>
          </w:p>
        </w:tc>
      </w:tr>
    </w:tbl>
    <w:p w:rsidR="00460B73" w:rsidRDefault="00460B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460B73" w:rsidSect="009814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4A99"/>
    <w:rsid w:val="00044648"/>
    <w:rsid w:val="00050FC5"/>
    <w:rsid w:val="00124093"/>
    <w:rsid w:val="001A55B7"/>
    <w:rsid w:val="002D1EAF"/>
    <w:rsid w:val="00460B73"/>
    <w:rsid w:val="00532127"/>
    <w:rsid w:val="005D4DC4"/>
    <w:rsid w:val="00656A1E"/>
    <w:rsid w:val="00714A99"/>
    <w:rsid w:val="0087319F"/>
    <w:rsid w:val="008F6FE4"/>
    <w:rsid w:val="00981488"/>
    <w:rsid w:val="00BD6939"/>
    <w:rsid w:val="00C037DD"/>
    <w:rsid w:val="00C6097B"/>
    <w:rsid w:val="00D81380"/>
    <w:rsid w:val="00D84EB0"/>
    <w:rsid w:val="00F3604D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939"/>
  </w:style>
  <w:style w:type="character" w:styleId="a3">
    <w:name w:val="Strong"/>
    <w:basedOn w:val="a0"/>
    <w:uiPriority w:val="22"/>
    <w:qFormat/>
    <w:rsid w:val="00BD6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РК, г</vt:lpstr>
    </vt:vector>
  </TitlesOfParts>
  <Company>Home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РК, г</dc:title>
  <dc:creator>Alex</dc:creator>
  <cp:lastModifiedBy>Алексей</cp:lastModifiedBy>
  <cp:revision>4</cp:revision>
  <dcterms:created xsi:type="dcterms:W3CDTF">2015-01-20T14:48:00Z</dcterms:created>
  <dcterms:modified xsi:type="dcterms:W3CDTF">2016-04-13T04:13:00Z</dcterms:modified>
</cp:coreProperties>
</file>