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hAnsi="Times New Roman" w:cs="Times New Roman"/>
          <w:color w:val="000000"/>
        </w:rPr>
      </w:pPr>
      <w:r w:rsidRPr="00240D6D">
        <w:rPr>
          <w:rFonts w:ascii="Times New Roman" w:hAnsi="Times New Roman" w:cs="Times New Roman"/>
          <w:noProof/>
          <w:color w:val="000000"/>
        </w:rPr>
        <w:drawing>
          <wp:inline distT="19050" distB="19050" distL="19050" distR="19050">
            <wp:extent cx="1781175" cy="228600"/>
            <wp:effectExtent l="0" t="0" r="0" b="0"/>
            <wp:docPr id="1" name="image2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46E9" w:rsidRPr="00240D6D" w:rsidRDefault="008A46E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hAnsi="Times New Roman" w:cs="Times New Roman"/>
          <w:color w:val="000000"/>
        </w:rPr>
      </w:pPr>
    </w:p>
    <w:p w:rsidR="008A46E9" w:rsidRPr="00240D6D" w:rsidRDefault="008A46E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hAnsi="Times New Roman" w:cs="Times New Roman"/>
          <w:color w:val="000000"/>
        </w:rPr>
      </w:pPr>
    </w:p>
    <w:tbl>
      <w:tblPr>
        <w:tblStyle w:val="a5"/>
        <w:tblW w:w="9360" w:type="dxa"/>
        <w:tblInd w:w="-100" w:type="dxa"/>
        <w:tblLayout w:type="fixed"/>
        <w:tblLook w:val="0600"/>
      </w:tblPr>
      <w:tblGrid>
        <w:gridCol w:w="2250"/>
        <w:gridCol w:w="7110"/>
      </w:tblGrid>
      <w:tr w:rsidR="008A46E9" w:rsidRPr="00667D5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E9" w:rsidRPr="00240D6D" w:rsidRDefault="00240D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240D6D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19050" distB="19050" distL="19050" distR="19050">
                  <wp:extent cx="1143000" cy="1143000"/>
                  <wp:effectExtent l="0" t="0" r="0" b="0"/>
                  <wp:docPr id="2" name="image4.jpg" descr="Серик Куанышбекович Кынжибае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Серик Куанышбекович Кынжибаев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E9" w:rsidRPr="00667D5F" w:rsidRDefault="00240D6D">
            <w:pPr>
              <w:pStyle w:val="2"/>
              <w:spacing w:before="0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proofErr w:type="spellStart"/>
            <w:r w:rsidRPr="00667D5F">
              <w:rPr>
                <w:rFonts w:ascii="Times New Roman" w:eastAsia="Verdana" w:hAnsi="Times New Roman" w:cs="Times New Roman"/>
                <w:sz w:val="28"/>
                <w:szCs w:val="28"/>
              </w:rPr>
              <w:t>Кынжибаев</w:t>
            </w:r>
            <w:proofErr w:type="spellEnd"/>
            <w:r w:rsidR="00667D5F" w:rsidRPr="00667D5F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7D5F" w:rsidRPr="00667D5F">
              <w:rPr>
                <w:rFonts w:ascii="Times New Roman" w:eastAsia="Verdana" w:hAnsi="Times New Roman" w:cs="Times New Roman"/>
                <w:sz w:val="28"/>
                <w:szCs w:val="28"/>
              </w:rPr>
              <w:t>Серик</w:t>
            </w:r>
            <w:proofErr w:type="spellEnd"/>
            <w:r w:rsidR="00667D5F" w:rsidRPr="00667D5F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7D5F" w:rsidRPr="00667D5F">
              <w:rPr>
                <w:rFonts w:ascii="Times New Roman" w:eastAsia="Verdana" w:hAnsi="Times New Roman" w:cs="Times New Roman"/>
                <w:sz w:val="28"/>
                <w:szCs w:val="28"/>
              </w:rPr>
              <w:t>Куанышбекович</w:t>
            </w:r>
            <w:proofErr w:type="spellEnd"/>
          </w:p>
          <w:p w:rsidR="008A46E9" w:rsidRPr="00240D6D" w:rsidRDefault="00240D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contextualSpacing w:val="0"/>
              <w:rPr>
                <w:rFonts w:ascii="Times New Roman" w:eastAsia="Verdana" w:hAnsi="Times New Roman" w:cs="Times New Roman"/>
              </w:rPr>
            </w:pPr>
            <w:r w:rsidRPr="00240D6D">
              <w:rPr>
                <w:rFonts w:ascii="Times New Roman" w:eastAsia="Verdana" w:hAnsi="Times New Roman" w:cs="Times New Roman"/>
                <w:color w:val="909090"/>
              </w:rPr>
              <w:t>Возраст</w:t>
            </w:r>
            <w:proofErr w:type="gramStart"/>
            <w:r w:rsidRPr="00240D6D">
              <w:rPr>
                <w:rFonts w:ascii="Times New Roman" w:eastAsia="Verdana" w:hAnsi="Times New Roman" w:cs="Times New Roman"/>
                <w:color w:val="909090"/>
              </w:rPr>
              <w:t xml:space="preserve"> :</w:t>
            </w:r>
            <w:proofErr w:type="gramEnd"/>
            <w:r w:rsidRPr="00240D6D">
              <w:rPr>
                <w:rFonts w:ascii="Times New Roman" w:eastAsia="Verdana" w:hAnsi="Times New Roman" w:cs="Times New Roman"/>
              </w:rPr>
              <w:t xml:space="preserve"> 9 августа 1995 (22 года)</w:t>
            </w:r>
          </w:p>
          <w:p w:rsidR="008A46E9" w:rsidRPr="00240D6D" w:rsidRDefault="00240D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contextualSpacing w:val="0"/>
              <w:rPr>
                <w:rFonts w:ascii="Times New Roman" w:eastAsia="Verdana" w:hAnsi="Times New Roman" w:cs="Times New Roman"/>
              </w:rPr>
            </w:pPr>
            <w:r w:rsidRPr="00240D6D">
              <w:rPr>
                <w:rFonts w:ascii="Times New Roman" w:eastAsia="Verdana" w:hAnsi="Times New Roman" w:cs="Times New Roman"/>
                <w:color w:val="909090"/>
              </w:rPr>
              <w:t>Город</w:t>
            </w:r>
            <w:proofErr w:type="gramStart"/>
            <w:r w:rsidRPr="00240D6D">
              <w:rPr>
                <w:rFonts w:ascii="Times New Roman" w:eastAsia="Verdana" w:hAnsi="Times New Roman" w:cs="Times New Roman"/>
                <w:color w:val="909090"/>
              </w:rPr>
              <w:t xml:space="preserve"> :</w:t>
            </w:r>
            <w:proofErr w:type="gramEnd"/>
            <w:r w:rsidRPr="00240D6D">
              <w:rPr>
                <w:rFonts w:ascii="Times New Roman" w:eastAsia="Verdana" w:hAnsi="Times New Roman" w:cs="Times New Roman"/>
              </w:rPr>
              <w:t xml:space="preserve"> Кокшетау</w:t>
            </w:r>
          </w:p>
          <w:p w:rsidR="008A46E9" w:rsidRPr="00240D6D" w:rsidRDefault="00240D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contextualSpacing w:val="0"/>
              <w:rPr>
                <w:rFonts w:ascii="Times New Roman" w:eastAsia="Verdana" w:hAnsi="Times New Roman" w:cs="Times New Roman"/>
              </w:rPr>
            </w:pPr>
            <w:r w:rsidRPr="00240D6D">
              <w:rPr>
                <w:rFonts w:ascii="Times New Roman" w:eastAsia="Verdana" w:hAnsi="Times New Roman" w:cs="Times New Roman"/>
                <w:color w:val="909090"/>
              </w:rPr>
              <w:t>Телефон:</w:t>
            </w:r>
            <w:r w:rsidRPr="00240D6D">
              <w:rPr>
                <w:rFonts w:ascii="Times New Roman" w:eastAsia="Verdana" w:hAnsi="Times New Roman" w:cs="Times New Roman"/>
              </w:rPr>
              <w:t xml:space="preserve"> +77761790009</w:t>
            </w:r>
          </w:p>
          <w:p w:rsidR="008A46E9" w:rsidRPr="00240D6D" w:rsidRDefault="00240D6D" w:rsidP="00240D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contextualSpacing w:val="0"/>
              <w:rPr>
                <w:rFonts w:ascii="Times New Roman" w:eastAsia="Verdana" w:hAnsi="Times New Roman" w:cs="Times New Roman"/>
                <w:lang w:val="en-US"/>
              </w:rPr>
            </w:pPr>
            <w:r w:rsidRPr="00240D6D">
              <w:rPr>
                <w:rFonts w:ascii="Times New Roman" w:eastAsia="Verdana" w:hAnsi="Times New Roman" w:cs="Times New Roman"/>
                <w:color w:val="909090"/>
                <w:lang w:val="en-US"/>
              </w:rPr>
              <w:t>Email:</w:t>
            </w:r>
            <w:r w:rsidRPr="00240D6D">
              <w:rPr>
                <w:rFonts w:ascii="Times New Roman" w:eastAsia="Verdana" w:hAnsi="Times New Roman" w:cs="Times New Roman"/>
                <w:lang w:val="en-US"/>
              </w:rPr>
              <w:t xml:space="preserve"> sik_o@bk.ru</w:t>
            </w:r>
          </w:p>
        </w:tc>
      </w:tr>
    </w:tbl>
    <w:p w:rsidR="008A46E9" w:rsidRPr="00240D6D" w:rsidRDefault="008A46E9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lang w:val="en-US"/>
        </w:rPr>
      </w:pPr>
    </w:p>
    <w:p w:rsidR="008A46E9" w:rsidRPr="00240D6D" w:rsidRDefault="008A46E9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lang w:val="en-US"/>
        </w:rPr>
      </w:pPr>
    </w:p>
    <w:p w:rsidR="008A46E9" w:rsidRPr="00667D5F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/>
        <w:contextualSpacing w:val="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667D5F">
        <w:rPr>
          <w:rFonts w:ascii="Times New Roman" w:eastAsia="Verdana" w:hAnsi="Times New Roman" w:cs="Times New Roman"/>
          <w:b/>
          <w:sz w:val="28"/>
          <w:szCs w:val="28"/>
        </w:rPr>
        <w:t>Инженер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/>
        <w:contextualSpacing w:val="0"/>
        <w:jc w:val="center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Полная занятость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/>
        <w:contextualSpacing w:val="0"/>
        <w:jc w:val="center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Командировки: Готов к командировкам</w:t>
      </w:r>
    </w:p>
    <w:p w:rsidR="008A46E9" w:rsidRPr="00240D6D" w:rsidRDefault="008A46E9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Цель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/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Устроиться на достойную работу с перспективой карьерного роста.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Опыт работы</w:t>
      </w:r>
    </w:p>
    <w:p w:rsidR="00240D6D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 xml:space="preserve">ТОО </w:t>
      </w:r>
      <w:proofErr w:type="spellStart"/>
      <w:r w:rsidRPr="00240D6D">
        <w:rPr>
          <w:rFonts w:ascii="Times New Roman" w:eastAsia="Verdana" w:hAnsi="Times New Roman" w:cs="Times New Roman"/>
          <w:b/>
        </w:rPr>
        <w:t>Дихан</w:t>
      </w:r>
      <w:proofErr w:type="spellEnd"/>
      <w:r w:rsidRPr="00240D6D">
        <w:rPr>
          <w:rFonts w:ascii="Times New Roman" w:eastAsia="Verdana" w:hAnsi="Times New Roman" w:cs="Times New Roman"/>
          <w:b/>
        </w:rPr>
        <w:t xml:space="preserve"> Плюс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Кокшетау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Инженер по ЭМТП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color w:val="909090"/>
        </w:rPr>
      </w:pPr>
      <w:r w:rsidRPr="00240D6D">
        <w:rPr>
          <w:rFonts w:ascii="Times New Roman" w:eastAsia="Verdana" w:hAnsi="Times New Roman" w:cs="Times New Roman"/>
          <w:color w:val="909090"/>
        </w:rPr>
        <w:t>июль 2017 – май 2018 (11 месяцев)</w:t>
      </w:r>
    </w:p>
    <w:p w:rsidR="008A46E9" w:rsidRPr="00240D6D" w:rsidRDefault="00240D6D" w:rsidP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Кокшетау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Организация бесперебойной работы инженерной службы хозяйства;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Проведение мероприятий по снижению затрат инженерной службы;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Организация механизированных работ в полеводстве;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Осуществление контроля своевременности выполнения планово-предупредительного ремонта сельхозтехники;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Обеспечение снабжения всеми необходимыми эксплуатационными, ремонтными и хозяйственными материалами, оборудованием, инвентарем, запасными частями, инструментом и другими материально-техническими ценностями, правильное хранение, учет запасов и рациональное управление ими, не допуская возникновения сверхнормативных запасов нормируемых оборотных средств;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Организация работы по учету или наличию техники и оборудования;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Обеспечение контроля качества работ при сборке и получении новой техники и оборудования;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Участие в организации наладочных и других работ, принимать новое, а также вышедшее из ремонта оборудование и технику;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 xml:space="preserve">Подготовка техники к посевным и уборочным работам, постановка техники на хранение </w:t>
      </w:r>
      <w:proofErr w:type="gramStart"/>
      <w:r w:rsidRPr="00240D6D">
        <w:rPr>
          <w:rFonts w:ascii="Times New Roman" w:eastAsia="Verdana" w:hAnsi="Times New Roman" w:cs="Times New Roman"/>
        </w:rPr>
        <w:t>согласно норм</w:t>
      </w:r>
      <w:proofErr w:type="gramEnd"/>
      <w:r w:rsidRPr="00240D6D">
        <w:rPr>
          <w:rFonts w:ascii="Times New Roman" w:eastAsia="Verdana" w:hAnsi="Times New Roman" w:cs="Times New Roman"/>
        </w:rPr>
        <w:t>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lastRenderedPageBreak/>
        <w:t>Организация ведения технической документации, своевременное и правильное предоставление учетной отчетности;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 xml:space="preserve">Осуществление </w:t>
      </w:r>
      <w:proofErr w:type="gramStart"/>
      <w:r w:rsidRPr="00240D6D">
        <w:rPr>
          <w:rFonts w:ascii="Times New Roman" w:eastAsia="Verdana" w:hAnsi="Times New Roman" w:cs="Times New Roman"/>
        </w:rPr>
        <w:t>контроля за</w:t>
      </w:r>
      <w:proofErr w:type="gramEnd"/>
      <w:r w:rsidRPr="00240D6D">
        <w:rPr>
          <w:rFonts w:ascii="Times New Roman" w:eastAsia="Verdana" w:hAnsi="Times New Roman" w:cs="Times New Roman"/>
        </w:rPr>
        <w:t xml:space="preserve"> соблюдением технологической дисциплины, правил и норм по охране труда, технике безопасности;</w:t>
      </w:r>
    </w:p>
    <w:p w:rsidR="008A46E9" w:rsidRPr="00240D6D" w:rsidRDefault="00240D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proofErr w:type="gramStart"/>
      <w:r w:rsidRPr="00240D6D">
        <w:rPr>
          <w:rFonts w:ascii="Times New Roman" w:eastAsia="Verdana" w:hAnsi="Times New Roman" w:cs="Times New Roman"/>
        </w:rPr>
        <w:t>Контроль за</w:t>
      </w:r>
      <w:proofErr w:type="gramEnd"/>
      <w:r w:rsidRPr="00240D6D">
        <w:rPr>
          <w:rFonts w:ascii="Times New Roman" w:eastAsia="Verdana" w:hAnsi="Times New Roman" w:cs="Times New Roman"/>
        </w:rPr>
        <w:t xml:space="preserve"> работой сельхозтехникой и другими механизмами на предприятии.</w:t>
      </w:r>
    </w:p>
    <w:p w:rsidR="00240D6D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 xml:space="preserve">ТОО PCA </w:t>
      </w:r>
      <w:proofErr w:type="spellStart"/>
      <w:r w:rsidRPr="00240D6D">
        <w:rPr>
          <w:rFonts w:ascii="Times New Roman" w:eastAsia="Verdana" w:hAnsi="Times New Roman" w:cs="Times New Roman"/>
          <w:b/>
        </w:rPr>
        <w:t>Group</w:t>
      </w:r>
      <w:proofErr w:type="spellEnd"/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Астана</w:t>
      </w: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Менеджер по продажам</w:t>
      </w: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color w:val="909090"/>
        </w:rPr>
      </w:pPr>
      <w:r w:rsidRPr="00240D6D">
        <w:rPr>
          <w:rFonts w:ascii="Times New Roman" w:eastAsia="Verdana" w:hAnsi="Times New Roman" w:cs="Times New Roman"/>
          <w:color w:val="909090"/>
        </w:rPr>
        <w:t>апрель 2017 – июнь 2017 (2 месяца)</w:t>
      </w: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Астана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Переговоры с партнёрами и клиентами;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Анализ и мониторинг рынка запасных частей;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Исполнение договоров, деловая документация;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Прием и обработка заявок/заказов на запасные части;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Заполнение необходимых документов;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Формирование заявок для закупа запасных частей;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Подготовка и организация заключения договоров на поставку продукции, поиск новых покупателей;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Активные продажи запасных частей на спец</w:t>
      </w:r>
      <w:proofErr w:type="gramStart"/>
      <w:r w:rsidRPr="00240D6D">
        <w:rPr>
          <w:rFonts w:ascii="Times New Roman" w:eastAsia="Verdana" w:hAnsi="Times New Roman" w:cs="Times New Roman"/>
        </w:rPr>
        <w:t>.т</w:t>
      </w:r>
      <w:proofErr w:type="gramEnd"/>
      <w:r w:rsidRPr="00240D6D">
        <w:rPr>
          <w:rFonts w:ascii="Times New Roman" w:eastAsia="Verdana" w:hAnsi="Times New Roman" w:cs="Times New Roman"/>
        </w:rPr>
        <w:t>ехнику;</w:t>
      </w:r>
    </w:p>
    <w:p w:rsidR="008A46E9" w:rsidRPr="00240D6D" w:rsidRDefault="00240D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Ежемесячный пересчет запасных частей.</w:t>
      </w:r>
    </w:p>
    <w:p w:rsidR="00240D6D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 xml:space="preserve">АО </w:t>
      </w:r>
      <w:proofErr w:type="spellStart"/>
      <w:r w:rsidRPr="00240D6D">
        <w:rPr>
          <w:rFonts w:ascii="Times New Roman" w:eastAsia="Verdana" w:hAnsi="Times New Roman" w:cs="Times New Roman"/>
          <w:b/>
        </w:rPr>
        <w:t>Атамеке</w:t>
      </w:r>
      <w:proofErr w:type="gramStart"/>
      <w:r w:rsidRPr="00240D6D">
        <w:rPr>
          <w:rFonts w:ascii="Times New Roman" w:eastAsia="Verdana" w:hAnsi="Times New Roman" w:cs="Times New Roman"/>
          <w:b/>
        </w:rPr>
        <w:t>н</w:t>
      </w:r>
      <w:proofErr w:type="spellEnd"/>
      <w:r w:rsidRPr="00240D6D">
        <w:rPr>
          <w:rFonts w:ascii="Times New Roman" w:eastAsia="Verdana" w:hAnsi="Times New Roman" w:cs="Times New Roman"/>
          <w:b/>
        </w:rPr>
        <w:t>-</w:t>
      </w:r>
      <w:proofErr w:type="gramEnd"/>
      <w:r w:rsidRPr="00240D6D">
        <w:rPr>
          <w:rFonts w:ascii="Times New Roman" w:eastAsia="Verdana" w:hAnsi="Times New Roman" w:cs="Times New Roman"/>
          <w:b/>
        </w:rPr>
        <w:t xml:space="preserve"> </w:t>
      </w:r>
      <w:proofErr w:type="spellStart"/>
      <w:r w:rsidRPr="00240D6D">
        <w:rPr>
          <w:rFonts w:ascii="Times New Roman" w:eastAsia="Verdana" w:hAnsi="Times New Roman" w:cs="Times New Roman"/>
          <w:b/>
        </w:rPr>
        <w:t>Агро</w:t>
      </w:r>
      <w:proofErr w:type="spellEnd"/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Кокшетау</w:t>
      </w: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Сервисный инженер</w:t>
      </w: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color w:val="909090"/>
        </w:rPr>
      </w:pPr>
      <w:r w:rsidRPr="00240D6D">
        <w:rPr>
          <w:rFonts w:ascii="Times New Roman" w:eastAsia="Verdana" w:hAnsi="Times New Roman" w:cs="Times New Roman"/>
          <w:color w:val="909090"/>
        </w:rPr>
        <w:t>май 2016 – декабрь 2016 (8 месяцев)</w:t>
      </w: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Кокшетау</w:t>
      </w:r>
    </w:p>
    <w:p w:rsidR="008A46E9" w:rsidRPr="00240D6D" w:rsidRDefault="00240D6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Ремонт и установка датчиков уровня топлива, GPS;</w:t>
      </w:r>
    </w:p>
    <w:p w:rsidR="008A46E9" w:rsidRPr="00240D6D" w:rsidRDefault="00240D6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Калибровка;</w:t>
      </w:r>
    </w:p>
    <w:p w:rsidR="008A46E9" w:rsidRPr="00240D6D" w:rsidRDefault="00240D6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Обслуживание оборудования;</w:t>
      </w:r>
    </w:p>
    <w:p w:rsidR="008A46E9" w:rsidRPr="00240D6D" w:rsidRDefault="00240D6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Ведения технической документации, своевременное и правильное предоставление учетной отчетности;</w:t>
      </w:r>
    </w:p>
    <w:p w:rsidR="008A46E9" w:rsidRPr="00240D6D" w:rsidRDefault="008A46E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8A46E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Образование</w:t>
      </w:r>
    </w:p>
    <w:p w:rsidR="008A46E9" w:rsidRPr="00240D6D" w:rsidRDefault="00240D6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Высшее образование</w:t>
      </w:r>
    </w:p>
    <w:p w:rsidR="008A46E9" w:rsidRPr="00240D6D" w:rsidRDefault="008A46E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38"/>
      </w:tblGrid>
      <w:tr w:rsidR="00667D5F" w:rsidRPr="00E546E0" w:rsidTr="003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67D5F" w:rsidRPr="00E546E0" w:rsidRDefault="00667D5F" w:rsidP="003F05F8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E546E0">
              <w:rPr>
                <w:rFonts w:ascii="Times New Roman" w:hAnsi="Times New Roman" w:cs="Times New Roman"/>
                <w:b/>
              </w:rPr>
              <w:t>Кокшетауский</w:t>
            </w:r>
            <w:proofErr w:type="spellEnd"/>
            <w:r w:rsidRPr="00E546E0">
              <w:rPr>
                <w:rFonts w:ascii="Times New Roman" w:hAnsi="Times New Roman" w:cs="Times New Roman"/>
                <w:b/>
              </w:rPr>
              <w:t xml:space="preserve"> государственный университет имени Ш. </w:t>
            </w:r>
            <w:proofErr w:type="spellStart"/>
            <w:r w:rsidRPr="00E546E0">
              <w:rPr>
                <w:rFonts w:ascii="Times New Roman" w:hAnsi="Times New Roman" w:cs="Times New Roman"/>
                <w:b/>
              </w:rPr>
              <w:t>Уалиханова</w:t>
            </w:r>
            <w:proofErr w:type="spellEnd"/>
            <w:r w:rsidRPr="00E546E0">
              <w:rPr>
                <w:rFonts w:ascii="Times New Roman" w:hAnsi="Times New Roman" w:cs="Times New Roman"/>
                <w:b/>
              </w:rPr>
              <w:t>, Кокшетау</w:t>
            </w:r>
          </w:p>
          <w:p w:rsidR="00667D5F" w:rsidRPr="00E546E0" w:rsidRDefault="00667D5F" w:rsidP="003F05F8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  <w:r w:rsidRPr="00E546E0">
              <w:rPr>
                <w:rFonts w:ascii="Times New Roman" w:hAnsi="Times New Roman" w:cs="Times New Roman"/>
              </w:rPr>
              <w:t xml:space="preserve">Аграрно-экономический институт имени </w:t>
            </w:r>
            <w:proofErr w:type="spellStart"/>
            <w:r w:rsidRPr="00E546E0">
              <w:rPr>
                <w:rFonts w:ascii="Times New Roman" w:hAnsi="Times New Roman" w:cs="Times New Roman"/>
              </w:rPr>
              <w:t>С.Садуакасова</w:t>
            </w:r>
            <w:proofErr w:type="spellEnd"/>
            <w:r w:rsidRPr="00E546E0">
              <w:rPr>
                <w:rFonts w:ascii="Times New Roman" w:hAnsi="Times New Roman" w:cs="Times New Roman"/>
              </w:rPr>
              <w:t>., Экономика и бизнес</w:t>
            </w:r>
          </w:p>
        </w:tc>
      </w:tr>
      <w:tr w:rsidR="00667D5F" w:rsidRPr="00E546E0" w:rsidTr="003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67D5F" w:rsidRDefault="00667D5F" w:rsidP="003F05F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Times New Roman" w:hAnsi="Times New Roman" w:cs="Times New Roman"/>
                <w:b/>
              </w:rPr>
            </w:pPr>
          </w:p>
          <w:p w:rsidR="00667D5F" w:rsidRPr="00E546E0" w:rsidRDefault="00667D5F" w:rsidP="003F05F8">
            <w:pPr>
              <w:autoSpaceDE w:val="0"/>
              <w:autoSpaceDN w:val="0"/>
              <w:adjustRightInd w:val="0"/>
              <w:spacing w:before="250"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E546E0">
              <w:rPr>
                <w:rFonts w:ascii="Times New Roman" w:hAnsi="Times New Roman" w:cs="Times New Roman"/>
                <w:b/>
              </w:rPr>
              <w:t>Кокшетауский</w:t>
            </w:r>
            <w:proofErr w:type="spellEnd"/>
            <w:r w:rsidRPr="00E546E0">
              <w:rPr>
                <w:rFonts w:ascii="Times New Roman" w:hAnsi="Times New Roman" w:cs="Times New Roman"/>
                <w:b/>
              </w:rPr>
              <w:t xml:space="preserve"> государственный университет имени Ш. </w:t>
            </w:r>
            <w:proofErr w:type="spellStart"/>
            <w:r w:rsidRPr="00E546E0">
              <w:rPr>
                <w:rFonts w:ascii="Times New Roman" w:hAnsi="Times New Roman" w:cs="Times New Roman"/>
                <w:b/>
              </w:rPr>
              <w:t>Уалиханова</w:t>
            </w:r>
            <w:proofErr w:type="spellEnd"/>
            <w:r w:rsidRPr="00E546E0">
              <w:rPr>
                <w:rFonts w:ascii="Times New Roman" w:hAnsi="Times New Roman" w:cs="Times New Roman"/>
                <w:b/>
              </w:rPr>
              <w:t>, Кокшетау</w:t>
            </w:r>
          </w:p>
          <w:p w:rsidR="00667D5F" w:rsidRPr="00E546E0" w:rsidRDefault="00667D5F" w:rsidP="003F05F8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  <w:r w:rsidRPr="00E546E0">
              <w:rPr>
                <w:rFonts w:ascii="Times New Roman" w:hAnsi="Times New Roman" w:cs="Times New Roman"/>
              </w:rPr>
              <w:t xml:space="preserve">Аграрно-экономический институт имени </w:t>
            </w:r>
            <w:proofErr w:type="spellStart"/>
            <w:r w:rsidRPr="00E546E0">
              <w:rPr>
                <w:rFonts w:ascii="Times New Roman" w:hAnsi="Times New Roman" w:cs="Times New Roman"/>
              </w:rPr>
              <w:t>С.Садуакасова</w:t>
            </w:r>
            <w:proofErr w:type="spellEnd"/>
            <w:r w:rsidRPr="00E546E0">
              <w:rPr>
                <w:rFonts w:ascii="Times New Roman" w:hAnsi="Times New Roman" w:cs="Times New Roman"/>
              </w:rPr>
              <w:t>., Аграрная техника и технология</w:t>
            </w:r>
          </w:p>
        </w:tc>
      </w:tr>
    </w:tbl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lastRenderedPageBreak/>
        <w:t>Курсы, тренинги</w:t>
      </w:r>
    </w:p>
    <w:p w:rsidR="008A46E9" w:rsidRPr="00240D6D" w:rsidRDefault="008A46E9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 xml:space="preserve">Курсы технического специалиста (прошел обучение </w:t>
      </w:r>
      <w:proofErr w:type="gramStart"/>
      <w:r w:rsidRPr="00240D6D">
        <w:rPr>
          <w:rFonts w:ascii="Times New Roman" w:eastAsia="Verdana" w:hAnsi="Times New Roman" w:cs="Times New Roman"/>
          <w:b/>
        </w:rPr>
        <w:t>по</w:t>
      </w:r>
      <w:proofErr w:type="gramEnd"/>
      <w:r w:rsidRPr="00240D6D">
        <w:rPr>
          <w:rFonts w:ascii="Times New Roman" w:eastAsia="Verdana" w:hAnsi="Times New Roman" w:cs="Times New Roman"/>
          <w:b/>
        </w:rPr>
        <w:t xml:space="preserve"> </w:t>
      </w:r>
      <w:proofErr w:type="gramStart"/>
      <w:r w:rsidRPr="00240D6D">
        <w:rPr>
          <w:rFonts w:ascii="Times New Roman" w:eastAsia="Verdana" w:hAnsi="Times New Roman" w:cs="Times New Roman"/>
          <w:b/>
        </w:rPr>
        <w:t>с</w:t>
      </w:r>
      <w:proofErr w:type="gramEnd"/>
      <w:r w:rsidRPr="00240D6D">
        <w:rPr>
          <w:rFonts w:ascii="Times New Roman" w:eastAsia="Verdana" w:hAnsi="Times New Roman" w:cs="Times New Roman"/>
          <w:b/>
        </w:rPr>
        <w:t>/</w:t>
      </w:r>
      <w:proofErr w:type="spellStart"/>
      <w:r w:rsidRPr="00240D6D">
        <w:rPr>
          <w:rFonts w:ascii="Times New Roman" w:eastAsia="Verdana" w:hAnsi="Times New Roman" w:cs="Times New Roman"/>
          <w:b/>
        </w:rPr>
        <w:t>х</w:t>
      </w:r>
      <w:proofErr w:type="spellEnd"/>
      <w:r w:rsidRPr="00240D6D">
        <w:rPr>
          <w:rFonts w:ascii="Times New Roman" w:eastAsia="Verdana" w:hAnsi="Times New Roman" w:cs="Times New Roman"/>
          <w:b/>
        </w:rPr>
        <w:t xml:space="preserve"> технике: трактор 9000 серии, посевной комплекс 1910, самоходный </w:t>
      </w:r>
      <w:proofErr w:type="spellStart"/>
      <w:r w:rsidRPr="00240D6D">
        <w:rPr>
          <w:rFonts w:ascii="Times New Roman" w:eastAsia="Verdana" w:hAnsi="Times New Roman" w:cs="Times New Roman"/>
          <w:b/>
        </w:rPr>
        <w:t>оприскиватель</w:t>
      </w:r>
      <w:proofErr w:type="spellEnd"/>
      <w:r w:rsidRPr="00240D6D">
        <w:rPr>
          <w:rFonts w:ascii="Times New Roman" w:eastAsia="Verdana" w:hAnsi="Times New Roman" w:cs="Times New Roman"/>
          <w:b/>
        </w:rPr>
        <w:t xml:space="preserve"> 4730, комбайны W, T, S серии)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ТОО "</w:t>
      </w:r>
      <w:proofErr w:type="spellStart"/>
      <w:r w:rsidRPr="00240D6D">
        <w:rPr>
          <w:rFonts w:ascii="Times New Roman" w:eastAsia="Verdana" w:hAnsi="Times New Roman" w:cs="Times New Roman"/>
        </w:rPr>
        <w:t>Eurasia</w:t>
      </w:r>
      <w:proofErr w:type="spellEnd"/>
      <w:r w:rsidRPr="00240D6D">
        <w:rPr>
          <w:rFonts w:ascii="Times New Roman" w:eastAsia="Verdana" w:hAnsi="Times New Roman" w:cs="Times New Roman"/>
        </w:rPr>
        <w:t xml:space="preserve"> </w:t>
      </w:r>
      <w:proofErr w:type="spellStart"/>
      <w:r w:rsidRPr="00240D6D">
        <w:rPr>
          <w:rFonts w:ascii="Times New Roman" w:eastAsia="Verdana" w:hAnsi="Times New Roman" w:cs="Times New Roman"/>
        </w:rPr>
        <w:t>Group</w:t>
      </w:r>
      <w:proofErr w:type="spellEnd"/>
      <w:r w:rsidRPr="00240D6D">
        <w:rPr>
          <w:rFonts w:ascii="Times New Roman" w:eastAsia="Verdana" w:hAnsi="Times New Roman" w:cs="Times New Roman"/>
        </w:rPr>
        <w:t xml:space="preserve"> </w:t>
      </w:r>
      <w:proofErr w:type="spellStart"/>
      <w:r w:rsidRPr="00240D6D">
        <w:rPr>
          <w:rFonts w:ascii="Times New Roman" w:eastAsia="Verdana" w:hAnsi="Times New Roman" w:cs="Times New Roman"/>
        </w:rPr>
        <w:t>Kazakhstan</w:t>
      </w:r>
      <w:proofErr w:type="spellEnd"/>
      <w:r w:rsidRPr="00240D6D">
        <w:rPr>
          <w:rFonts w:ascii="Times New Roman" w:eastAsia="Verdana" w:hAnsi="Times New Roman" w:cs="Times New Roman"/>
        </w:rPr>
        <w:t>" • 2018</w:t>
      </w:r>
    </w:p>
    <w:p w:rsidR="008A46E9" w:rsidRPr="00240D6D" w:rsidRDefault="008A46E9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 xml:space="preserve">Основы точного земледелия (информационно- управляющая система "SEBIS", </w:t>
      </w:r>
      <w:proofErr w:type="spellStart"/>
      <w:r w:rsidRPr="00240D6D">
        <w:rPr>
          <w:rFonts w:ascii="Times New Roman" w:eastAsia="Verdana" w:hAnsi="Times New Roman" w:cs="Times New Roman"/>
          <w:b/>
        </w:rPr>
        <w:t>Trimble</w:t>
      </w:r>
      <w:proofErr w:type="spellEnd"/>
      <w:r w:rsidRPr="00240D6D">
        <w:rPr>
          <w:rFonts w:ascii="Times New Roman" w:eastAsia="Verdana" w:hAnsi="Times New Roman" w:cs="Times New Roman"/>
          <w:b/>
        </w:rPr>
        <w:t>, GPS)</w:t>
      </w:r>
    </w:p>
    <w:p w:rsidR="008A46E9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Казахский агротехнический университет им.С.Сейфулина • 2018</w:t>
      </w:r>
    </w:p>
    <w:p w:rsidR="00240D6D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Возделывание зерновых, зернобобовых и масличных культур в условиях Северного Казахстана</w:t>
      </w:r>
    </w:p>
    <w:p w:rsidR="008A46E9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proofErr w:type="spellStart"/>
      <w:r w:rsidRPr="00240D6D">
        <w:rPr>
          <w:rFonts w:ascii="Times New Roman" w:eastAsia="Verdana" w:hAnsi="Times New Roman" w:cs="Times New Roman"/>
        </w:rPr>
        <w:t>Атамекен</w:t>
      </w:r>
      <w:proofErr w:type="spellEnd"/>
      <w:r w:rsidRPr="00240D6D">
        <w:rPr>
          <w:rFonts w:ascii="Times New Roman" w:eastAsia="Verdana" w:hAnsi="Times New Roman" w:cs="Times New Roman"/>
        </w:rPr>
        <w:t xml:space="preserve"> </w:t>
      </w:r>
      <w:proofErr w:type="spellStart"/>
      <w:r w:rsidRPr="00240D6D">
        <w:rPr>
          <w:rFonts w:ascii="Times New Roman" w:eastAsia="Verdana" w:hAnsi="Times New Roman" w:cs="Times New Roman"/>
        </w:rPr>
        <w:t>Агро</w:t>
      </w:r>
      <w:proofErr w:type="spellEnd"/>
      <w:r w:rsidRPr="00240D6D">
        <w:rPr>
          <w:rFonts w:ascii="Times New Roman" w:eastAsia="Verdana" w:hAnsi="Times New Roman" w:cs="Times New Roman"/>
        </w:rPr>
        <w:t xml:space="preserve"> • 2017</w:t>
      </w:r>
    </w:p>
    <w:p w:rsidR="00240D6D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Зерноуборочные комбайны: Уход и подготовка к зимнему хранению. Эксплуатация и техническое обслуживание современных тракторов.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Немецкий аграрный центр • 2017</w:t>
      </w:r>
    </w:p>
    <w:p w:rsidR="008A46E9" w:rsidRPr="00240D6D" w:rsidRDefault="008A46E9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Эколо</w:t>
      </w:r>
      <w:proofErr w:type="gramStart"/>
      <w:r w:rsidRPr="00240D6D">
        <w:rPr>
          <w:rFonts w:ascii="Times New Roman" w:eastAsia="Verdana" w:hAnsi="Times New Roman" w:cs="Times New Roman"/>
          <w:b/>
        </w:rPr>
        <w:t>г-</w:t>
      </w:r>
      <w:proofErr w:type="gramEnd"/>
      <w:r w:rsidRPr="00240D6D">
        <w:rPr>
          <w:rFonts w:ascii="Times New Roman" w:eastAsia="Verdana" w:hAnsi="Times New Roman" w:cs="Times New Roman"/>
          <w:b/>
        </w:rPr>
        <w:t xml:space="preserve"> пробоотборщик 2 разряда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Учебно-консультативный центр "Алгабас" • 2015</w:t>
      </w:r>
    </w:p>
    <w:p w:rsidR="008A46E9" w:rsidRPr="00240D6D" w:rsidRDefault="008A46E9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Тракторист-машинист 3 класса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proofErr w:type="spellStart"/>
      <w:r w:rsidRPr="00240D6D">
        <w:rPr>
          <w:rFonts w:ascii="Times New Roman" w:eastAsia="Verdana" w:hAnsi="Times New Roman" w:cs="Times New Roman"/>
        </w:rPr>
        <w:t>Учебн</w:t>
      </w:r>
      <w:proofErr w:type="gramStart"/>
      <w:r w:rsidRPr="00240D6D">
        <w:rPr>
          <w:rFonts w:ascii="Times New Roman" w:eastAsia="Verdana" w:hAnsi="Times New Roman" w:cs="Times New Roman"/>
        </w:rPr>
        <w:t>о</w:t>
      </w:r>
      <w:proofErr w:type="spellEnd"/>
      <w:r w:rsidRPr="00240D6D">
        <w:rPr>
          <w:rFonts w:ascii="Times New Roman" w:eastAsia="Verdana" w:hAnsi="Times New Roman" w:cs="Times New Roman"/>
        </w:rPr>
        <w:t>-</w:t>
      </w:r>
      <w:proofErr w:type="gramEnd"/>
      <w:r w:rsidRPr="00240D6D">
        <w:rPr>
          <w:rFonts w:ascii="Times New Roman" w:eastAsia="Verdana" w:hAnsi="Times New Roman" w:cs="Times New Roman"/>
        </w:rPr>
        <w:t xml:space="preserve"> консультативный центр "Алгабас" • 2014</w:t>
      </w:r>
    </w:p>
    <w:p w:rsidR="008A46E9" w:rsidRDefault="008A46E9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240D6D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8A46E9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Дополнительная информация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50"/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О себе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Желание совершенствоваться в профессиональной сфере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Лидерство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Без вредных привычек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>Люблю работу разъездного характера</w:t>
      </w:r>
    </w:p>
    <w:p w:rsidR="008A46E9" w:rsidRPr="00240D6D" w:rsidRDefault="008A46E9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0"/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 xml:space="preserve">Инициативность, ответственность, уравновешенность, психологическая устойчивость к стрессовым ситуациям, самостоятельность в принятии решений и умение работать в команде, высокая </w:t>
      </w:r>
      <w:proofErr w:type="spellStart"/>
      <w:r w:rsidRPr="00240D6D">
        <w:rPr>
          <w:rFonts w:ascii="Times New Roman" w:eastAsia="Verdana" w:hAnsi="Times New Roman" w:cs="Times New Roman"/>
        </w:rPr>
        <w:t>самообучаемость</w:t>
      </w:r>
      <w:proofErr w:type="spellEnd"/>
      <w:r w:rsidRPr="00240D6D">
        <w:rPr>
          <w:rFonts w:ascii="Times New Roman" w:eastAsia="Verdana" w:hAnsi="Times New Roman" w:cs="Times New Roman"/>
        </w:rPr>
        <w:t>, стремление добиваться наилучшего результата в работе.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  <w:b/>
        </w:rPr>
      </w:pPr>
      <w:r w:rsidRPr="00240D6D">
        <w:rPr>
          <w:rFonts w:ascii="Times New Roman" w:eastAsia="Verdana" w:hAnsi="Times New Roman" w:cs="Times New Roman"/>
          <w:b/>
        </w:rPr>
        <w:t>Водительское удостоверение</w:t>
      </w:r>
    </w:p>
    <w:p w:rsidR="008A46E9" w:rsidRPr="00240D6D" w:rsidRDefault="00240D6D" w:rsidP="00667D5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Verdana" w:hAnsi="Times New Roman" w:cs="Times New Roman"/>
        </w:rPr>
      </w:pPr>
      <w:r w:rsidRPr="00240D6D">
        <w:rPr>
          <w:rFonts w:ascii="Times New Roman" w:eastAsia="Verdana" w:hAnsi="Times New Roman" w:cs="Times New Roman"/>
        </w:rPr>
        <w:t xml:space="preserve">Категория </w:t>
      </w:r>
      <w:proofErr w:type="gramStart"/>
      <w:r w:rsidRPr="00240D6D">
        <w:rPr>
          <w:rFonts w:ascii="Times New Roman" w:eastAsia="Verdana" w:hAnsi="Times New Roman" w:cs="Times New Roman"/>
        </w:rPr>
        <w:t>B</w:t>
      </w:r>
      <w:proofErr w:type="gramEnd"/>
      <w:r w:rsidR="00667D5F">
        <w:rPr>
          <w:rFonts w:ascii="Times New Roman" w:eastAsia="Verdana" w:hAnsi="Times New Roman" w:cs="Times New Roman"/>
        </w:rPr>
        <w:t>С</w:t>
      </w:r>
    </w:p>
    <w:sectPr w:rsidR="008A46E9" w:rsidRPr="00240D6D" w:rsidSect="008A46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F06"/>
    <w:multiLevelType w:val="multilevel"/>
    <w:tmpl w:val="D3005D0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32DB2FEF"/>
    <w:multiLevelType w:val="multilevel"/>
    <w:tmpl w:val="4A8AF6C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42EB72B9"/>
    <w:multiLevelType w:val="multilevel"/>
    <w:tmpl w:val="2392225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6E9"/>
    <w:rsid w:val="000208CD"/>
    <w:rsid w:val="00240D6D"/>
    <w:rsid w:val="003B7CFA"/>
    <w:rsid w:val="005A7122"/>
    <w:rsid w:val="00667D5F"/>
    <w:rsid w:val="008A46E9"/>
    <w:rsid w:val="008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464646"/>
        <w:sz w:val="24"/>
        <w:szCs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2"/>
  </w:style>
  <w:style w:type="paragraph" w:styleId="1">
    <w:name w:val="heading 1"/>
    <w:basedOn w:val="normal"/>
    <w:next w:val="normal"/>
    <w:rsid w:val="008A46E9"/>
    <w:pPr>
      <w:pBdr>
        <w:top w:val="nil"/>
        <w:left w:val="nil"/>
        <w:bottom w:val="nil"/>
        <w:right w:val="nil"/>
        <w:between w:val="nil"/>
      </w:pBdr>
      <w:spacing w:before="240" w:after="240"/>
      <w:jc w:val="center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A46E9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2"/>
      <w:szCs w:val="32"/>
    </w:rPr>
  </w:style>
  <w:style w:type="paragraph" w:styleId="3">
    <w:name w:val="heading 3"/>
    <w:basedOn w:val="normal"/>
    <w:next w:val="normal"/>
    <w:rsid w:val="008A46E9"/>
    <w:pPr>
      <w:pBdr>
        <w:top w:val="nil"/>
        <w:left w:val="nil"/>
        <w:bottom w:val="nil"/>
        <w:right w:val="nil"/>
        <w:between w:val="nil"/>
      </w:pBdr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A46E9"/>
    <w:pPr>
      <w:pBdr>
        <w:top w:val="nil"/>
        <w:left w:val="nil"/>
        <w:bottom w:val="nil"/>
        <w:right w:val="nil"/>
        <w:between w:val="nil"/>
      </w:pBdr>
      <w:outlineLvl w:val="3"/>
    </w:pPr>
    <w:rPr>
      <w:b/>
    </w:rPr>
  </w:style>
  <w:style w:type="paragraph" w:styleId="5">
    <w:name w:val="heading 5"/>
    <w:basedOn w:val="normal"/>
    <w:next w:val="normal"/>
    <w:rsid w:val="008A46E9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30"/>
      <w:szCs w:val="30"/>
    </w:rPr>
  </w:style>
  <w:style w:type="paragraph" w:styleId="6">
    <w:name w:val="heading 6"/>
    <w:basedOn w:val="normal"/>
    <w:next w:val="normal"/>
    <w:rsid w:val="008A46E9"/>
    <w:pPr>
      <w:pBdr>
        <w:top w:val="nil"/>
        <w:left w:val="nil"/>
        <w:bottom w:val="nil"/>
        <w:right w:val="nil"/>
        <w:between w:val="nil"/>
      </w:pBdr>
      <w:spacing w:before="360" w:after="360"/>
      <w:jc w:val="center"/>
      <w:outlineLvl w:val="5"/>
    </w:pPr>
    <w:rPr>
      <w:b/>
      <w:color w:val="539D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46E9"/>
  </w:style>
  <w:style w:type="table" w:customStyle="1" w:styleId="TableNormal">
    <w:name w:val="Table Normal"/>
    <w:rsid w:val="008A46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A46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A46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46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2018-06-22T07:35:00Z</cp:lastPrinted>
  <dcterms:created xsi:type="dcterms:W3CDTF">2018-06-11T07:43:00Z</dcterms:created>
  <dcterms:modified xsi:type="dcterms:W3CDTF">2018-06-22T07:35:00Z</dcterms:modified>
</cp:coreProperties>
</file>