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27" w:rsidRPr="00326EDC" w:rsidRDefault="00442327" w:rsidP="0044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24"/>
          <w:szCs w:val="24"/>
          <w:u w:val="single"/>
          <w:lang w:val="kk-KZ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-253365</wp:posOffset>
            </wp:positionV>
            <wp:extent cx="1057275" cy="1823085"/>
            <wp:effectExtent l="190500" t="190500" r="200025" b="1962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5ZkyqP4u5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2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4117" w:rsidRPr="00326EDC">
        <w:rPr>
          <w:rFonts w:ascii="Times New Roman" w:eastAsia="Times New Roman" w:hAnsi="Times New Roman" w:cs="Times New Roman"/>
          <w:b/>
          <w:caps/>
          <w:spacing w:val="80"/>
          <w:sz w:val="24"/>
          <w:szCs w:val="24"/>
          <w:u w:val="single"/>
          <w:lang w:val="kk-KZ" w:eastAsia="en-US"/>
        </w:rPr>
        <w:t>Омаролинова Асель Серикхазыевна</w:t>
      </w:r>
    </w:p>
    <w:p w:rsidR="00A14117" w:rsidRPr="00326EDC" w:rsidRDefault="00A14117" w:rsidP="0081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812D7C" w:rsidRPr="00326EDC" w:rsidRDefault="002C5BAB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6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Дата рождения: 18.05.1994</w:t>
      </w:r>
    </w:p>
    <w:p w:rsidR="00812D7C" w:rsidRPr="005964BF" w:rsidRDefault="00812D7C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6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Телефон</w:t>
      </w:r>
      <w:r w:rsidRPr="00326EDC">
        <w:rPr>
          <w:rFonts w:ascii="Times New Roman" w:eastAsia="Times New Roman" w:hAnsi="Times New Roman" w:cs="Times New Roman"/>
          <w:b/>
          <w:sz w:val="24"/>
          <w:szCs w:val="24"/>
          <w:lang w:val="es-ES" w:eastAsia="en-US"/>
        </w:rPr>
        <w:t>:  +7 </w:t>
      </w:r>
      <w:r w:rsidR="002C5BAB" w:rsidRPr="00326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7775488833</w:t>
      </w:r>
    </w:p>
    <w:p w:rsidR="00D3550B" w:rsidRPr="005964BF" w:rsidRDefault="00D3550B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64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+77477083500</w:t>
      </w:r>
    </w:p>
    <w:p w:rsidR="00812D7C" w:rsidRPr="005964BF" w:rsidRDefault="00812D7C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6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Адрес: Алматы</w:t>
      </w:r>
      <w:r w:rsidRPr="00326EDC">
        <w:rPr>
          <w:rFonts w:ascii="Times New Roman" w:eastAsia="Times New Roman" w:hAnsi="Times New Roman" w:cs="Times New Roman"/>
          <w:b/>
          <w:sz w:val="24"/>
          <w:szCs w:val="24"/>
          <w:lang w:val="pt-BR" w:eastAsia="en-US"/>
        </w:rPr>
        <w:t xml:space="preserve">, </w:t>
      </w:r>
      <w:r w:rsidR="005964B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ул</w:t>
      </w:r>
      <w:r w:rsidR="005964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.Райымбека 481/а</w:t>
      </w:r>
    </w:p>
    <w:p w:rsidR="00812D7C" w:rsidRPr="000A5C3A" w:rsidRDefault="00812D7C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6EDC">
        <w:rPr>
          <w:rFonts w:ascii="Times New Roman" w:eastAsia="Times New Roman" w:hAnsi="Times New Roman" w:cs="Times New Roman"/>
          <w:b/>
          <w:sz w:val="24"/>
          <w:szCs w:val="24"/>
          <w:lang w:val="es-ES" w:eastAsia="en-US"/>
        </w:rPr>
        <w:t>e-mail:</w:t>
      </w:r>
      <w:r w:rsidR="002C5BAB" w:rsidRPr="00081F1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omarolinova</w:t>
      </w:r>
      <w:r w:rsidR="00081F1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as</w:t>
      </w:r>
      <w:r w:rsidRPr="00081F1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@</w:t>
      </w:r>
      <w:r w:rsidR="00081F1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g</w:t>
      </w:r>
      <w:r w:rsidRPr="00081F1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mail.</w:t>
      </w:r>
      <w:r w:rsidR="000A5C3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com</w:t>
      </w:r>
    </w:p>
    <w:p w:rsidR="00812D7C" w:rsidRPr="005964BF" w:rsidRDefault="00812D7C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1F1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                                                                       </w:t>
      </w:r>
      <w:r w:rsidRPr="00326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Семейное положение: не замужем </w:t>
      </w:r>
    </w:p>
    <w:p w:rsidR="007820A5" w:rsidRPr="007820A5" w:rsidRDefault="007820A5" w:rsidP="00812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Без опыта работы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6"/>
        <w:gridCol w:w="7069"/>
      </w:tblGrid>
      <w:tr w:rsidR="00812D7C" w:rsidRPr="00326EDC" w:rsidTr="000A5C3A">
        <w:tc>
          <w:tcPr>
            <w:tcW w:w="5000" w:type="pct"/>
            <w:gridSpan w:val="2"/>
            <w:hideMark/>
          </w:tcPr>
          <w:p w:rsidR="00812D7C" w:rsidRPr="00326EDC" w:rsidRDefault="00812D7C" w:rsidP="000A5C3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  <w:r w:rsidRPr="00326EDC"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  <w:t>ЦЕЛЬ</w:t>
            </w:r>
          </w:p>
        </w:tc>
      </w:tr>
      <w:tr w:rsidR="00812D7C" w:rsidRPr="00326EDC" w:rsidTr="000A5C3A">
        <w:tc>
          <w:tcPr>
            <w:tcW w:w="1222" w:type="pct"/>
          </w:tcPr>
          <w:p w:rsidR="00812D7C" w:rsidRPr="00326EDC" w:rsidRDefault="00812D7C" w:rsidP="000A5C3A">
            <w:pPr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3778" w:type="pct"/>
            <w:hideMark/>
          </w:tcPr>
          <w:p w:rsidR="00812D7C" w:rsidRPr="00326EDC" w:rsidRDefault="00812D7C" w:rsidP="000A5C3A">
            <w:pPr>
              <w:spacing w:before="60" w:after="22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Профессиональный, личностный и карьерный рост. Приобретение максимального опыта и достижения отличных показателей в своей специализации.</w:t>
            </w:r>
          </w:p>
        </w:tc>
      </w:tr>
      <w:tr w:rsidR="00812D7C" w:rsidRPr="00326EDC" w:rsidTr="000A5C3A">
        <w:tc>
          <w:tcPr>
            <w:tcW w:w="5000" w:type="pct"/>
            <w:gridSpan w:val="2"/>
            <w:hideMark/>
          </w:tcPr>
          <w:p w:rsidR="00812D7C" w:rsidRPr="00326EDC" w:rsidRDefault="00812D7C" w:rsidP="000A5C3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  <w:r w:rsidRPr="00326EDC"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12D7C" w:rsidRPr="00326EDC" w:rsidTr="000A5C3A">
        <w:trPr>
          <w:trHeight w:val="1121"/>
        </w:trPr>
        <w:tc>
          <w:tcPr>
            <w:tcW w:w="1222" w:type="pct"/>
          </w:tcPr>
          <w:p w:rsidR="00812D7C" w:rsidRPr="00326EDC" w:rsidRDefault="00812D7C" w:rsidP="000A5C3A">
            <w:pPr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3778" w:type="pct"/>
          </w:tcPr>
          <w:p w:rsidR="00812D7C" w:rsidRPr="00326EDC" w:rsidRDefault="00812D7C" w:rsidP="000A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6E4" w:rsidRPr="009605F9" w:rsidRDefault="009605F9" w:rsidP="003066E4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9605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66E4"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неполное </w:t>
            </w:r>
            <w:r w:rsidR="003066E4" w:rsidRPr="00326ED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066E4"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6E4" w:rsidRPr="009605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66E4" w:rsidRPr="00326ED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АРХОЗ</w:t>
            </w:r>
          </w:p>
          <w:p w:rsidR="003066E4" w:rsidRPr="00F6715B" w:rsidRDefault="003066E4" w:rsidP="000A5C3A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ED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F6715B">
              <w:rPr>
                <w:rFonts w:ascii="Times New Roman" w:hAnsi="Times New Roman" w:cs="Times New Roman"/>
                <w:sz w:val="24"/>
                <w:szCs w:val="24"/>
              </w:rPr>
              <w:t>учебы: с 2012</w:t>
            </w:r>
            <w:r w:rsidR="00F6715B" w:rsidRPr="00D3550B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="00F67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</w:t>
            </w:r>
            <w:r w:rsidR="00F67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66E4" w:rsidRPr="00326EDC" w:rsidRDefault="003066E4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Факультет: «Экономика и Управление»</w:t>
            </w:r>
          </w:p>
          <w:p w:rsidR="003066E4" w:rsidRPr="00326EDC" w:rsidRDefault="003066E4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«</w:t>
            </w: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  <w:r w:rsidRPr="0032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605F9" w:rsidRDefault="009605F9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5F9" w:rsidRPr="009605F9" w:rsidRDefault="00F6715B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05F9"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9605F9"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9605F9"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9605F9" w:rsidRPr="009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F9" w:rsidRPr="00326ED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="009605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05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АРХОЗ</w:t>
            </w:r>
          </w:p>
          <w:p w:rsidR="00326EDC" w:rsidRDefault="00F6715B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Прикладных Финансов</w:t>
            </w:r>
            <w:r w:rsidR="00960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64BF">
              <w:rPr>
                <w:rFonts w:ascii="Times New Roman" w:hAnsi="Times New Roman" w:cs="Times New Roman"/>
                <w:sz w:val="24"/>
                <w:szCs w:val="24"/>
              </w:rPr>
              <w:t>(бывш.Магистратура Национального банка РК)</w:t>
            </w:r>
          </w:p>
          <w:p w:rsidR="00F6715B" w:rsidRPr="00F6715B" w:rsidRDefault="00F6715B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Финансовый Аналитик</w:t>
            </w:r>
          </w:p>
          <w:p w:rsidR="003066E4" w:rsidRPr="00326EDC" w:rsidRDefault="003066E4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Дополнительное образование:</w:t>
            </w:r>
            <w:r w:rsidR="007B5AD6" w:rsidRPr="0032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Бухучет 1С 8.2</w:t>
            </w:r>
          </w:p>
          <w:p w:rsidR="00500521" w:rsidRPr="005964BF" w:rsidRDefault="00500521" w:rsidP="00306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  <w:r w:rsidR="00F6715B" w:rsidRPr="0059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Курсы Лидерства</w:t>
            </w:r>
          </w:p>
          <w:p w:rsidR="00D3550B" w:rsidRPr="009605F9" w:rsidRDefault="00D3550B" w:rsidP="009605F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" Обучение финансовой грамотности", " Изучение финансового рынка"</w:t>
            </w:r>
            <w:r w:rsidR="00960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5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компания "HDforex"</w:t>
            </w:r>
          </w:p>
          <w:p w:rsidR="003066E4" w:rsidRPr="00326EDC" w:rsidRDefault="003066E4" w:rsidP="000A5C3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066E4" w:rsidRPr="00326EDC" w:rsidRDefault="003066E4" w:rsidP="000A5C3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D7C" w:rsidRPr="00326EDC" w:rsidTr="000A5C3A">
        <w:tc>
          <w:tcPr>
            <w:tcW w:w="5000" w:type="pct"/>
            <w:gridSpan w:val="2"/>
            <w:hideMark/>
          </w:tcPr>
          <w:p w:rsidR="0089280D" w:rsidRDefault="0089280D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</w:p>
          <w:p w:rsidR="0089280D" w:rsidRDefault="0089280D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</w:p>
          <w:p w:rsidR="0089280D" w:rsidRDefault="0089280D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</w:p>
          <w:p w:rsidR="0089280D" w:rsidRDefault="0089280D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</w:p>
          <w:p w:rsidR="0089280D" w:rsidRDefault="0089280D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</w:p>
          <w:p w:rsidR="0089280D" w:rsidRDefault="0089280D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</w:p>
          <w:p w:rsidR="00812D7C" w:rsidRPr="00326EDC" w:rsidRDefault="00812D7C" w:rsidP="000A5C3A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</w:pPr>
            <w:r w:rsidRPr="00326EDC">
              <w:rPr>
                <w:rFonts w:ascii="Times New Roman" w:eastAsia="Times New Roman" w:hAnsi="Times New Roman" w:cs="Times New Roman"/>
                <w:b/>
                <w:caps/>
                <w:spacing w:val="15"/>
                <w:sz w:val="24"/>
                <w:szCs w:val="24"/>
                <w:lang w:eastAsia="en-US"/>
              </w:rPr>
              <w:t>знание языков и другие навыки</w:t>
            </w:r>
          </w:p>
        </w:tc>
      </w:tr>
      <w:tr w:rsidR="00812D7C" w:rsidRPr="00326EDC" w:rsidTr="000A5C3A">
        <w:trPr>
          <w:trHeight w:val="1231"/>
        </w:trPr>
        <w:tc>
          <w:tcPr>
            <w:tcW w:w="1222" w:type="pct"/>
          </w:tcPr>
          <w:p w:rsidR="00812D7C" w:rsidRPr="00326EDC" w:rsidRDefault="00812D7C" w:rsidP="000A5C3A">
            <w:pPr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en-US"/>
              </w:rPr>
            </w:pPr>
          </w:p>
          <w:p w:rsidR="00812D7C" w:rsidRPr="00326EDC" w:rsidRDefault="00812D7C" w:rsidP="000A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12D7C" w:rsidRPr="00326EDC" w:rsidRDefault="00812D7C" w:rsidP="000A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pct"/>
          </w:tcPr>
          <w:p w:rsidR="0089280D" w:rsidRDefault="0089280D" w:rsidP="000A5C3A">
            <w:pPr>
              <w:spacing w:after="0" w:line="220" w:lineRule="atLeast"/>
              <w:ind w:left="360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6EDC" w:rsidRPr="005964BF" w:rsidRDefault="00812D7C" w:rsidP="000A5C3A">
            <w:pPr>
              <w:spacing w:after="0" w:line="220" w:lineRule="atLeast"/>
              <w:ind w:left="360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bookmarkStart w:id="0" w:name="_GoBack"/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Русский – свободно,  Каза</w:t>
            </w:r>
            <w:r w:rsidR="00596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хский – </w:t>
            </w:r>
            <w:r w:rsidR="005964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родной</w:t>
            </w:r>
          </w:p>
          <w:p w:rsidR="007820A5" w:rsidRPr="009605F9" w:rsidRDefault="00326EDC" w:rsidP="007820A5">
            <w:pPr>
              <w:spacing w:after="0" w:line="220" w:lineRule="atLeast"/>
              <w:ind w:left="360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05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12D7C"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</w:t>
            </w:r>
            <w:r w:rsidR="00812D7C" w:rsidRPr="009605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="007820A5" w:rsidRPr="009605F9">
              <w:t xml:space="preserve"> </w:t>
            </w:r>
            <w:r w:rsidR="007820A5" w:rsidRPr="009605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20A5" w:rsidRPr="00D35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intermediate</w:t>
            </w:r>
          </w:p>
          <w:p w:rsidR="0089280D" w:rsidRPr="0089280D" w:rsidRDefault="00812D7C" w:rsidP="0089280D">
            <w:pPr>
              <w:spacing w:after="0" w:line="220" w:lineRule="atLeast"/>
              <w:ind w:left="360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Грамотный</w:t>
            </w:r>
            <w:r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пользователь</w:t>
            </w:r>
            <w:r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</w:t>
            </w:r>
            <w:r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Microsoft</w:t>
            </w:r>
            <w:r w:rsidR="00326EDC"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Office</w:t>
            </w:r>
            <w:r w:rsidR="00500521"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67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7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EViews</w:t>
            </w:r>
            <w:r w:rsidR="00F67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, </w:t>
            </w:r>
            <w:r w:rsidR="00596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MiniTab</w:t>
            </w:r>
            <w:r w:rsidR="005964BF" w:rsidRP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500521" w:rsidRPr="00326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1С 8.2 Бухучет</w:t>
            </w:r>
            <w:r w:rsidR="00892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Курс Анализ финансовой отчетности; Курс Корпоративные финансы</w:t>
            </w:r>
            <w:r w:rsidR="009615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bookmarkEnd w:id="0"/>
          </w:p>
        </w:tc>
      </w:tr>
    </w:tbl>
    <w:p w:rsidR="00E41F0E" w:rsidRPr="0089280D" w:rsidRDefault="00E41F0E">
      <w:pPr>
        <w:rPr>
          <w:rFonts w:ascii="Times New Roman" w:hAnsi="Times New Roman" w:cs="Times New Roman"/>
          <w:sz w:val="24"/>
          <w:szCs w:val="24"/>
        </w:rPr>
      </w:pPr>
    </w:p>
    <w:sectPr w:rsidR="00E41F0E" w:rsidRPr="0089280D" w:rsidSect="003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E8" w:rsidRDefault="003866E8" w:rsidP="005964BF">
      <w:pPr>
        <w:spacing w:after="0" w:line="240" w:lineRule="auto"/>
      </w:pPr>
      <w:r>
        <w:separator/>
      </w:r>
    </w:p>
  </w:endnote>
  <w:endnote w:type="continuationSeparator" w:id="0">
    <w:p w:rsidR="003866E8" w:rsidRDefault="003866E8" w:rsidP="0059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E8" w:rsidRDefault="003866E8" w:rsidP="005964BF">
      <w:pPr>
        <w:spacing w:after="0" w:line="240" w:lineRule="auto"/>
      </w:pPr>
      <w:r>
        <w:separator/>
      </w:r>
    </w:p>
  </w:footnote>
  <w:footnote w:type="continuationSeparator" w:id="0">
    <w:p w:rsidR="003866E8" w:rsidRDefault="003866E8" w:rsidP="0059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682"/>
    <w:multiLevelType w:val="hybridMultilevel"/>
    <w:tmpl w:val="5E56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5A2D"/>
    <w:multiLevelType w:val="hybridMultilevel"/>
    <w:tmpl w:val="9882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C"/>
    <w:rsid w:val="00081F10"/>
    <w:rsid w:val="000A5C3A"/>
    <w:rsid w:val="001C1819"/>
    <w:rsid w:val="001D1563"/>
    <w:rsid w:val="002C5BAB"/>
    <w:rsid w:val="003066E4"/>
    <w:rsid w:val="00312B85"/>
    <w:rsid w:val="00326EDC"/>
    <w:rsid w:val="003866E8"/>
    <w:rsid w:val="00394653"/>
    <w:rsid w:val="003A4B42"/>
    <w:rsid w:val="003C1AA2"/>
    <w:rsid w:val="003F4EEA"/>
    <w:rsid w:val="00442327"/>
    <w:rsid w:val="00474E29"/>
    <w:rsid w:val="00500521"/>
    <w:rsid w:val="00583796"/>
    <w:rsid w:val="00584A2F"/>
    <w:rsid w:val="005964BF"/>
    <w:rsid w:val="00675F73"/>
    <w:rsid w:val="006B6A70"/>
    <w:rsid w:val="007820A5"/>
    <w:rsid w:val="00795B0E"/>
    <w:rsid w:val="007974E4"/>
    <w:rsid w:val="007B5AD6"/>
    <w:rsid w:val="007C61FF"/>
    <w:rsid w:val="00812D7C"/>
    <w:rsid w:val="0089280D"/>
    <w:rsid w:val="008C037C"/>
    <w:rsid w:val="009502FB"/>
    <w:rsid w:val="009605F9"/>
    <w:rsid w:val="009615E0"/>
    <w:rsid w:val="009D7FE6"/>
    <w:rsid w:val="00A14117"/>
    <w:rsid w:val="00A80E47"/>
    <w:rsid w:val="00B42ECA"/>
    <w:rsid w:val="00BB3C56"/>
    <w:rsid w:val="00CD07D4"/>
    <w:rsid w:val="00D3550B"/>
    <w:rsid w:val="00DD0470"/>
    <w:rsid w:val="00DF5C1B"/>
    <w:rsid w:val="00E41F0E"/>
    <w:rsid w:val="00EE7376"/>
    <w:rsid w:val="00F6715B"/>
    <w:rsid w:val="00F83FE6"/>
    <w:rsid w:val="00FC0AF6"/>
    <w:rsid w:val="00FD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DB84-8B52-46A5-9A47-56710B9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A"/>
    <w:pPr>
      <w:ind w:left="720"/>
      <w:contextualSpacing/>
    </w:pPr>
  </w:style>
  <w:style w:type="paragraph" w:styleId="a4">
    <w:name w:val="No Spacing"/>
    <w:uiPriority w:val="1"/>
    <w:qFormat/>
    <w:rsid w:val="003066E4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4BF"/>
  </w:style>
  <w:style w:type="paragraph" w:styleId="aa">
    <w:name w:val="footer"/>
    <w:basedOn w:val="a"/>
    <w:link w:val="ab"/>
    <w:uiPriority w:val="99"/>
    <w:unhideWhenUsed/>
    <w:rsid w:val="0059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14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8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1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Ermek</dc:creator>
  <cp:lastModifiedBy>ibs321-48</cp:lastModifiedBy>
  <cp:revision>2</cp:revision>
  <dcterms:created xsi:type="dcterms:W3CDTF">2018-11-15T12:48:00Z</dcterms:created>
  <dcterms:modified xsi:type="dcterms:W3CDTF">2018-11-15T12:48:00Z</dcterms:modified>
</cp:coreProperties>
</file>